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43"/>
      </w:tblGrid>
      <w:tr w:rsidR="00EE1198" w:rsidRPr="00C97FE6" w:rsidTr="00EE1198">
        <w:trPr>
          <w:trHeight w:val="909"/>
        </w:trPr>
        <w:tc>
          <w:tcPr>
            <w:tcW w:w="9343" w:type="dxa"/>
          </w:tcPr>
          <w:p w:rsidR="00EE1198" w:rsidRPr="00EE1198" w:rsidRDefault="00EE1198" w:rsidP="00EE1198">
            <w:pPr>
              <w:pStyle w:val="Nagwek3"/>
              <w:rPr>
                <w:rFonts w:ascii="Times New Roman" w:hAnsi="Times New Roman" w:cs="Times New Roman"/>
                <w:sz w:val="28"/>
                <w:szCs w:val="28"/>
              </w:rPr>
            </w:pPr>
            <w:r w:rsidRPr="00EE1198">
              <w:rPr>
                <w:rFonts w:ascii="Times New Roman" w:hAnsi="Times New Roman" w:cs="Times New Roman"/>
                <w:iCs/>
                <w:sz w:val="28"/>
                <w:szCs w:val="28"/>
              </w:rPr>
              <w:t>CPE-II-</w:t>
            </w:r>
            <w:r w:rsidRPr="00EE1198">
              <w:rPr>
                <w:rFonts w:ascii="Times New Roman" w:hAnsi="Times New Roman" w:cs="Times New Roman"/>
                <w:sz w:val="28"/>
                <w:szCs w:val="28"/>
              </w:rPr>
              <w:t>261-02/MZ</w:t>
            </w:r>
            <w:r w:rsidRPr="00EE1198">
              <w:rPr>
                <w:rFonts w:ascii="Times New Roman" w:hAnsi="Times New Roman" w:cs="Times New Roman"/>
                <w:iCs/>
                <w:sz w:val="28"/>
                <w:szCs w:val="28"/>
              </w:rPr>
              <w:t>/15</w:t>
            </w:r>
            <w:r w:rsidRPr="00EE119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EE1198">
              <w:rPr>
                <w:rFonts w:ascii="Times New Roman" w:hAnsi="Times New Roman" w:cs="Times New Roman"/>
                <w:sz w:val="28"/>
                <w:szCs w:val="28"/>
              </w:rPr>
              <w:t>ZAŁĄCZNIK NR 7</w:t>
            </w:r>
          </w:p>
        </w:tc>
      </w:tr>
      <w:tr w:rsidR="00EE1198" w:rsidRPr="00C97FE6" w:rsidTr="00EE1198">
        <w:trPr>
          <w:trHeight w:val="551"/>
        </w:trPr>
        <w:tc>
          <w:tcPr>
            <w:tcW w:w="9343" w:type="dxa"/>
          </w:tcPr>
          <w:p w:rsidR="00EE1198" w:rsidRPr="00EE1198" w:rsidRDefault="00EE1198" w:rsidP="00EE1198">
            <w:pPr>
              <w:pStyle w:val="Nagwek2"/>
              <w:jc w:val="center"/>
              <w:rPr>
                <w:rFonts w:ascii="Times New Roman" w:hAnsi="Times New Roman"/>
              </w:rPr>
            </w:pPr>
            <w:r w:rsidRPr="00EE1198">
              <w:rPr>
                <w:rFonts w:ascii="Times New Roman" w:hAnsi="Times New Roman"/>
              </w:rPr>
              <w:t>PRZYKŁADOWE TEKSTY DLA KAŻDEJ PUBLIKACJI</w:t>
            </w:r>
          </w:p>
        </w:tc>
      </w:tr>
    </w:tbl>
    <w:p w:rsidR="00EE1198" w:rsidRDefault="00EE1198" w:rsidP="00534FF5">
      <w:pPr>
        <w:spacing w:after="0" w:line="36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EE1198" w:rsidRPr="00EE1198" w:rsidRDefault="00EE1198" w:rsidP="00EE1198">
      <w:pPr>
        <w:numPr>
          <w:ilvl w:val="0"/>
          <w:numId w:val="35"/>
        </w:numPr>
        <w:spacing w:after="0" w:line="36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  <w:r w:rsidRPr="00EE1198">
        <w:rPr>
          <w:rFonts w:ascii="Times New Roman" w:hAnsi="Times New Roman"/>
          <w:b/>
          <w:sz w:val="28"/>
          <w:szCs w:val="28"/>
          <w:u w:val="single"/>
        </w:rPr>
        <w:t>Tekst do biuletynu:</w:t>
      </w:r>
    </w:p>
    <w:p w:rsidR="00EE1198" w:rsidRDefault="00EE1198" w:rsidP="00534FF5">
      <w:pPr>
        <w:spacing w:after="0" w:line="36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741676" w:rsidRPr="0028240E" w:rsidRDefault="00741676" w:rsidP="00534FF5">
      <w:pPr>
        <w:spacing w:after="0" w:line="360" w:lineRule="auto"/>
        <w:contextualSpacing/>
        <w:rPr>
          <w:rFonts w:ascii="Times New Roman" w:hAnsi="Times New Roman"/>
          <w:b/>
          <w:sz w:val="32"/>
          <w:szCs w:val="32"/>
        </w:rPr>
      </w:pPr>
      <w:r w:rsidRPr="0028240E">
        <w:rPr>
          <w:rFonts w:ascii="Times New Roman" w:hAnsi="Times New Roman"/>
          <w:b/>
          <w:sz w:val="32"/>
          <w:szCs w:val="32"/>
        </w:rPr>
        <w:t xml:space="preserve">Otworzyć świat dla osób </w:t>
      </w:r>
      <w:r w:rsidR="0028240E" w:rsidRPr="0028240E">
        <w:rPr>
          <w:rFonts w:ascii="Times New Roman" w:hAnsi="Times New Roman"/>
          <w:b/>
          <w:sz w:val="32"/>
          <w:szCs w:val="32"/>
        </w:rPr>
        <w:t>z niepełnosprawnością</w:t>
      </w:r>
    </w:p>
    <w:p w:rsidR="001F5860" w:rsidRPr="001F5860" w:rsidRDefault="001F5860" w:rsidP="00534FF5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</w:p>
    <w:p w:rsidR="000621EB" w:rsidRPr="001F5860" w:rsidRDefault="000621EB" w:rsidP="00534FF5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1F5860">
        <w:rPr>
          <w:rFonts w:ascii="Times New Roman" w:hAnsi="Times New Roman"/>
          <w:sz w:val="24"/>
          <w:szCs w:val="24"/>
        </w:rPr>
        <w:t xml:space="preserve">Rozmowa z </w:t>
      </w:r>
      <w:r w:rsidRPr="001F5860">
        <w:rPr>
          <w:rFonts w:ascii="Times New Roman" w:hAnsi="Times New Roman"/>
          <w:b/>
          <w:sz w:val="24"/>
          <w:szCs w:val="24"/>
        </w:rPr>
        <w:t>Barbarą Górką</w:t>
      </w:r>
      <w:r w:rsidRPr="001F5860">
        <w:rPr>
          <w:rFonts w:ascii="Times New Roman" w:hAnsi="Times New Roman"/>
          <w:sz w:val="24"/>
          <w:szCs w:val="24"/>
        </w:rPr>
        <w:t xml:space="preserve"> z Bielskiego Stowarzyszenia Artystycznego </w:t>
      </w:r>
      <w:r w:rsidR="00AC004D">
        <w:rPr>
          <w:rFonts w:ascii="Times New Roman" w:hAnsi="Times New Roman"/>
          <w:sz w:val="24"/>
          <w:szCs w:val="24"/>
        </w:rPr>
        <w:t>„</w:t>
      </w:r>
      <w:r w:rsidRPr="001F5860">
        <w:rPr>
          <w:rFonts w:ascii="Times New Roman" w:hAnsi="Times New Roman"/>
          <w:sz w:val="24"/>
          <w:szCs w:val="24"/>
        </w:rPr>
        <w:t>Teatr Grodzki</w:t>
      </w:r>
      <w:r w:rsidR="00AC004D">
        <w:rPr>
          <w:rFonts w:ascii="Times New Roman" w:hAnsi="Times New Roman"/>
          <w:sz w:val="24"/>
          <w:szCs w:val="24"/>
        </w:rPr>
        <w:t>”</w:t>
      </w:r>
      <w:r w:rsidRPr="001F5860">
        <w:rPr>
          <w:rFonts w:ascii="Times New Roman" w:hAnsi="Times New Roman"/>
          <w:sz w:val="24"/>
          <w:szCs w:val="24"/>
        </w:rPr>
        <w:t xml:space="preserve">, realizującego projekt „Centrum Asystentury Społecznej (CAS) – model </w:t>
      </w:r>
      <w:r w:rsidR="00AC004D">
        <w:rPr>
          <w:rFonts w:ascii="Times New Roman" w:hAnsi="Times New Roman"/>
          <w:sz w:val="24"/>
          <w:szCs w:val="24"/>
        </w:rPr>
        <w:t>w</w:t>
      </w:r>
      <w:r w:rsidRPr="001F5860">
        <w:rPr>
          <w:rFonts w:ascii="Times New Roman" w:hAnsi="Times New Roman"/>
          <w:sz w:val="24"/>
          <w:szCs w:val="24"/>
        </w:rPr>
        <w:t>sparcia zadań OPS/PCPR w aktywizacji społecznej i zawodowej osób niepełnosprawnych”</w:t>
      </w:r>
    </w:p>
    <w:p w:rsidR="003625CC" w:rsidRPr="001F5860" w:rsidRDefault="003625CC" w:rsidP="00534FF5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0621EB" w:rsidRPr="001F5860" w:rsidRDefault="000621EB" w:rsidP="00534FF5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1F5860">
        <w:rPr>
          <w:rFonts w:ascii="Times New Roman" w:hAnsi="Times New Roman"/>
          <w:b/>
          <w:sz w:val="24"/>
          <w:szCs w:val="24"/>
        </w:rPr>
        <w:t xml:space="preserve">Zacznijmy od pytania podstawowego: </w:t>
      </w:r>
      <w:r w:rsidR="002657CF">
        <w:rPr>
          <w:rFonts w:ascii="Times New Roman" w:hAnsi="Times New Roman"/>
          <w:b/>
          <w:sz w:val="24"/>
          <w:szCs w:val="24"/>
        </w:rPr>
        <w:t>Czym</w:t>
      </w:r>
      <w:r w:rsidRPr="001F5860">
        <w:rPr>
          <w:rFonts w:ascii="Times New Roman" w:hAnsi="Times New Roman"/>
          <w:b/>
          <w:sz w:val="24"/>
          <w:szCs w:val="24"/>
        </w:rPr>
        <w:t xml:space="preserve"> są usługi asystenc</w:t>
      </w:r>
      <w:r w:rsidR="008F5197" w:rsidRPr="001F5860">
        <w:rPr>
          <w:rFonts w:ascii="Times New Roman" w:hAnsi="Times New Roman"/>
          <w:b/>
          <w:sz w:val="24"/>
          <w:szCs w:val="24"/>
        </w:rPr>
        <w:t xml:space="preserve">kie dla osób niepełnosprawnych </w:t>
      </w:r>
      <w:r w:rsidRPr="001F5860">
        <w:rPr>
          <w:rFonts w:ascii="Times New Roman" w:hAnsi="Times New Roman"/>
          <w:b/>
          <w:sz w:val="24"/>
          <w:szCs w:val="24"/>
        </w:rPr>
        <w:t>i jakich obszarów życia dotyczą?</w:t>
      </w:r>
    </w:p>
    <w:p w:rsidR="002657CF" w:rsidRPr="001F5860" w:rsidRDefault="00AC004D" w:rsidP="00534FF5">
      <w:pPr>
        <w:spacing w:after="0" w:line="360" w:lineRule="auto"/>
        <w:contextualSpacing/>
        <w:rPr>
          <w:rFonts w:ascii="Times New Roman" w:hAnsi="Times New Roman"/>
          <w:bCs/>
          <w:sz w:val="24"/>
          <w:szCs w:val="24"/>
        </w:rPr>
      </w:pPr>
      <w:r w:rsidRPr="00AC004D">
        <w:rPr>
          <w:rFonts w:ascii="Times New Roman" w:hAnsi="Times New Roman"/>
          <w:b/>
          <w:sz w:val="24"/>
          <w:szCs w:val="24"/>
        </w:rPr>
        <w:t>B.G.</w:t>
      </w:r>
      <w:r>
        <w:rPr>
          <w:rFonts w:ascii="Times New Roman" w:hAnsi="Times New Roman"/>
          <w:sz w:val="24"/>
          <w:szCs w:val="24"/>
        </w:rPr>
        <w:t xml:space="preserve"> </w:t>
      </w:r>
      <w:r w:rsidR="000D6154" w:rsidRPr="001F5860">
        <w:rPr>
          <w:rFonts w:ascii="Times New Roman" w:hAnsi="Times New Roman"/>
          <w:sz w:val="24"/>
          <w:szCs w:val="24"/>
        </w:rPr>
        <w:t>Asystent</w:t>
      </w:r>
      <w:r w:rsidR="00B06C01">
        <w:rPr>
          <w:rFonts w:ascii="Times New Roman" w:hAnsi="Times New Roman"/>
          <w:sz w:val="24"/>
          <w:szCs w:val="24"/>
        </w:rPr>
        <w:t xml:space="preserve">, </w:t>
      </w:r>
      <w:r w:rsidR="003625CC" w:rsidRPr="001F5860">
        <w:rPr>
          <w:rFonts w:ascii="Times New Roman" w:hAnsi="Times New Roman"/>
          <w:sz w:val="24"/>
          <w:szCs w:val="24"/>
        </w:rPr>
        <w:t>działający w strukturze Centrum Asystentury Społecznej</w:t>
      </w:r>
      <w:r w:rsidR="00B06C01">
        <w:rPr>
          <w:rFonts w:ascii="Times New Roman" w:hAnsi="Times New Roman"/>
          <w:sz w:val="24"/>
          <w:szCs w:val="24"/>
        </w:rPr>
        <w:t>,</w:t>
      </w:r>
      <w:r w:rsidR="000D6154" w:rsidRPr="001F5860">
        <w:rPr>
          <w:rFonts w:ascii="Times New Roman" w:hAnsi="Times New Roman"/>
          <w:sz w:val="24"/>
          <w:szCs w:val="24"/>
        </w:rPr>
        <w:t xml:space="preserve"> towarzyszy</w:t>
      </w:r>
      <w:r w:rsidR="000D6154" w:rsidRPr="001F5860">
        <w:rPr>
          <w:rFonts w:ascii="Times New Roman" w:hAnsi="Times New Roman"/>
          <w:bCs/>
          <w:sz w:val="24"/>
          <w:szCs w:val="24"/>
        </w:rPr>
        <w:t xml:space="preserve"> </w:t>
      </w:r>
      <w:r w:rsidR="003625CC" w:rsidRPr="001F5860">
        <w:rPr>
          <w:rFonts w:ascii="Times New Roman" w:hAnsi="Times New Roman"/>
          <w:bCs/>
          <w:sz w:val="24"/>
          <w:szCs w:val="24"/>
        </w:rPr>
        <w:t xml:space="preserve">osobom </w:t>
      </w:r>
      <w:r w:rsidR="000D6154" w:rsidRPr="001F5860">
        <w:rPr>
          <w:rFonts w:ascii="Times New Roman" w:hAnsi="Times New Roman"/>
          <w:bCs/>
          <w:sz w:val="24"/>
          <w:szCs w:val="24"/>
        </w:rPr>
        <w:t xml:space="preserve">niepełnosprawnym w pokonywaniu ich życiowych trudności i </w:t>
      </w:r>
      <w:r w:rsidR="002657CF">
        <w:rPr>
          <w:rFonts w:ascii="Times New Roman" w:hAnsi="Times New Roman"/>
          <w:bCs/>
          <w:sz w:val="24"/>
          <w:szCs w:val="24"/>
        </w:rPr>
        <w:t>osiąganiu</w:t>
      </w:r>
      <w:r w:rsidR="002657CF" w:rsidRPr="001F5860">
        <w:rPr>
          <w:rFonts w:ascii="Times New Roman" w:hAnsi="Times New Roman"/>
          <w:bCs/>
          <w:sz w:val="24"/>
          <w:szCs w:val="24"/>
        </w:rPr>
        <w:t xml:space="preserve"> </w:t>
      </w:r>
      <w:r w:rsidR="000D6154" w:rsidRPr="001F5860">
        <w:rPr>
          <w:rFonts w:ascii="Times New Roman" w:hAnsi="Times New Roman"/>
          <w:bCs/>
          <w:sz w:val="24"/>
          <w:szCs w:val="24"/>
        </w:rPr>
        <w:t>indywidualnych celów rozwojowych, wspierając klient</w:t>
      </w:r>
      <w:r w:rsidR="003625CC" w:rsidRPr="001F5860">
        <w:rPr>
          <w:rFonts w:ascii="Times New Roman" w:hAnsi="Times New Roman"/>
          <w:bCs/>
          <w:sz w:val="24"/>
          <w:szCs w:val="24"/>
        </w:rPr>
        <w:t>ów</w:t>
      </w:r>
      <w:r w:rsidR="000D6154" w:rsidRPr="001F5860">
        <w:rPr>
          <w:rFonts w:ascii="Times New Roman" w:hAnsi="Times New Roman"/>
          <w:bCs/>
          <w:sz w:val="24"/>
          <w:szCs w:val="24"/>
        </w:rPr>
        <w:t xml:space="preserve"> w wykonywaniu codziennych czynności, których nie </w:t>
      </w:r>
      <w:r w:rsidR="003625CC" w:rsidRPr="001F5860">
        <w:rPr>
          <w:rFonts w:ascii="Times New Roman" w:hAnsi="Times New Roman"/>
          <w:bCs/>
          <w:sz w:val="24"/>
          <w:szCs w:val="24"/>
        </w:rPr>
        <w:t>są</w:t>
      </w:r>
      <w:r w:rsidR="000D6154" w:rsidRPr="001F5860">
        <w:rPr>
          <w:rFonts w:ascii="Times New Roman" w:hAnsi="Times New Roman"/>
          <w:bCs/>
          <w:sz w:val="24"/>
          <w:szCs w:val="24"/>
        </w:rPr>
        <w:t xml:space="preserve"> w stanie zrealizować samodzie</w:t>
      </w:r>
      <w:r w:rsidR="003625CC" w:rsidRPr="001F5860">
        <w:rPr>
          <w:rFonts w:ascii="Times New Roman" w:hAnsi="Times New Roman"/>
          <w:bCs/>
          <w:sz w:val="24"/>
          <w:szCs w:val="24"/>
        </w:rPr>
        <w:t>lnie</w:t>
      </w:r>
      <w:r w:rsidR="000D6154" w:rsidRPr="001F5860">
        <w:rPr>
          <w:rFonts w:ascii="Times New Roman" w:hAnsi="Times New Roman"/>
          <w:bCs/>
          <w:sz w:val="24"/>
          <w:szCs w:val="24"/>
        </w:rPr>
        <w:t xml:space="preserve">. </w:t>
      </w:r>
      <w:r w:rsidR="003625CC" w:rsidRPr="001F5860">
        <w:rPr>
          <w:rFonts w:ascii="Times New Roman" w:hAnsi="Times New Roman"/>
          <w:bCs/>
          <w:sz w:val="24"/>
          <w:szCs w:val="24"/>
        </w:rPr>
        <w:t xml:space="preserve">Usługi asystenta </w:t>
      </w:r>
      <w:r w:rsidR="002657CF">
        <w:rPr>
          <w:rFonts w:ascii="Times New Roman" w:hAnsi="Times New Roman"/>
          <w:bCs/>
          <w:sz w:val="24"/>
          <w:szCs w:val="24"/>
        </w:rPr>
        <w:t>umożliwiają</w:t>
      </w:r>
      <w:r w:rsidR="000D6154" w:rsidRPr="001F5860">
        <w:rPr>
          <w:rFonts w:ascii="Times New Roman" w:hAnsi="Times New Roman"/>
          <w:bCs/>
          <w:sz w:val="24"/>
          <w:szCs w:val="24"/>
        </w:rPr>
        <w:t xml:space="preserve"> </w:t>
      </w:r>
      <w:r w:rsidR="003625CC" w:rsidRPr="001F5860">
        <w:rPr>
          <w:rFonts w:ascii="Times New Roman" w:hAnsi="Times New Roman"/>
          <w:bCs/>
          <w:sz w:val="24"/>
          <w:szCs w:val="24"/>
        </w:rPr>
        <w:t>zatem osobom niepełnosprawnym</w:t>
      </w:r>
      <w:r w:rsidR="000D6154" w:rsidRPr="001F5860">
        <w:rPr>
          <w:rFonts w:ascii="Times New Roman" w:hAnsi="Times New Roman"/>
          <w:bCs/>
          <w:sz w:val="24"/>
          <w:szCs w:val="24"/>
        </w:rPr>
        <w:t xml:space="preserve"> </w:t>
      </w:r>
      <w:r w:rsidR="002D74B1">
        <w:rPr>
          <w:rFonts w:ascii="Times New Roman" w:hAnsi="Times New Roman"/>
          <w:bCs/>
          <w:sz w:val="24"/>
          <w:szCs w:val="24"/>
        </w:rPr>
        <w:t>możliwie</w:t>
      </w:r>
      <w:r w:rsidR="000D6154" w:rsidRPr="001F5860">
        <w:rPr>
          <w:rFonts w:ascii="Times New Roman" w:hAnsi="Times New Roman"/>
          <w:bCs/>
          <w:sz w:val="24"/>
          <w:szCs w:val="24"/>
        </w:rPr>
        <w:t xml:space="preserve"> samodzielne</w:t>
      </w:r>
      <w:r w:rsidR="003625CC" w:rsidRPr="001F5860">
        <w:rPr>
          <w:rFonts w:ascii="Times New Roman" w:hAnsi="Times New Roman"/>
          <w:bCs/>
          <w:sz w:val="24"/>
          <w:szCs w:val="24"/>
        </w:rPr>
        <w:t xml:space="preserve"> funkcjonowani</w:t>
      </w:r>
      <w:r w:rsidR="002657CF">
        <w:rPr>
          <w:rFonts w:ascii="Times New Roman" w:hAnsi="Times New Roman"/>
          <w:bCs/>
          <w:sz w:val="24"/>
          <w:szCs w:val="24"/>
        </w:rPr>
        <w:t>e</w:t>
      </w:r>
      <w:r w:rsidR="000D6154" w:rsidRPr="001F5860">
        <w:rPr>
          <w:rFonts w:ascii="Times New Roman" w:hAnsi="Times New Roman"/>
          <w:bCs/>
          <w:sz w:val="24"/>
          <w:szCs w:val="24"/>
        </w:rPr>
        <w:t xml:space="preserve"> w środowisku</w:t>
      </w:r>
      <w:r w:rsidR="002D74B1">
        <w:rPr>
          <w:rFonts w:ascii="Times New Roman" w:hAnsi="Times New Roman"/>
          <w:bCs/>
          <w:sz w:val="24"/>
          <w:szCs w:val="24"/>
        </w:rPr>
        <w:t xml:space="preserve"> – </w:t>
      </w:r>
      <w:r w:rsidR="002D74B1" w:rsidRPr="001F5860">
        <w:rPr>
          <w:rFonts w:ascii="Times New Roman" w:hAnsi="Times New Roman"/>
          <w:sz w:val="24"/>
          <w:szCs w:val="24"/>
        </w:rPr>
        <w:t>realizacj</w:t>
      </w:r>
      <w:r w:rsidR="002D74B1">
        <w:rPr>
          <w:rFonts w:ascii="Times New Roman" w:hAnsi="Times New Roman"/>
          <w:sz w:val="24"/>
          <w:szCs w:val="24"/>
        </w:rPr>
        <w:t>ę</w:t>
      </w:r>
      <w:r w:rsidR="002D74B1" w:rsidRPr="001F5860">
        <w:rPr>
          <w:rFonts w:ascii="Times New Roman" w:hAnsi="Times New Roman"/>
          <w:sz w:val="24"/>
          <w:szCs w:val="24"/>
        </w:rPr>
        <w:t xml:space="preserve"> czynności, które </w:t>
      </w:r>
      <w:r w:rsidR="002D74B1">
        <w:rPr>
          <w:rFonts w:ascii="Times New Roman" w:hAnsi="Times New Roman"/>
          <w:sz w:val="24"/>
          <w:szCs w:val="24"/>
        </w:rPr>
        <w:t>mogłyby wykonywać, będąc osobami pełnosprawnymi</w:t>
      </w:r>
      <w:r w:rsidR="002D74B1" w:rsidRPr="001F5860">
        <w:rPr>
          <w:rFonts w:ascii="Times New Roman" w:hAnsi="Times New Roman"/>
          <w:sz w:val="24"/>
          <w:szCs w:val="24"/>
        </w:rPr>
        <w:t>. Asystent kompens</w:t>
      </w:r>
      <w:r w:rsidR="002D74B1">
        <w:rPr>
          <w:rFonts w:ascii="Times New Roman" w:hAnsi="Times New Roman"/>
          <w:sz w:val="24"/>
          <w:szCs w:val="24"/>
        </w:rPr>
        <w:t>uje</w:t>
      </w:r>
      <w:r w:rsidR="002D74B1" w:rsidRPr="001F5860">
        <w:rPr>
          <w:rFonts w:ascii="Times New Roman" w:hAnsi="Times New Roman"/>
          <w:sz w:val="24"/>
          <w:szCs w:val="24"/>
        </w:rPr>
        <w:t xml:space="preserve"> klientowi jego dysfunkcję, wtórn</w:t>
      </w:r>
      <w:r w:rsidR="002D74B1">
        <w:rPr>
          <w:rFonts w:ascii="Times New Roman" w:hAnsi="Times New Roman"/>
          <w:sz w:val="24"/>
          <w:szCs w:val="24"/>
        </w:rPr>
        <w:t xml:space="preserve">ie zaś – </w:t>
      </w:r>
      <w:r w:rsidR="002D74B1" w:rsidRPr="001F5860">
        <w:rPr>
          <w:rFonts w:ascii="Times New Roman" w:hAnsi="Times New Roman"/>
          <w:sz w:val="24"/>
          <w:szCs w:val="24"/>
        </w:rPr>
        <w:t>przez zwiększenie wiary we własne siły i możliwości</w:t>
      </w:r>
      <w:r w:rsidR="002D74B1">
        <w:rPr>
          <w:rFonts w:ascii="Times New Roman" w:hAnsi="Times New Roman"/>
          <w:sz w:val="24"/>
          <w:szCs w:val="24"/>
        </w:rPr>
        <w:t xml:space="preserve"> –</w:t>
      </w:r>
      <w:r w:rsidR="002D74B1" w:rsidRPr="001F5860">
        <w:rPr>
          <w:rFonts w:ascii="Times New Roman" w:hAnsi="Times New Roman"/>
          <w:sz w:val="24"/>
          <w:szCs w:val="24"/>
        </w:rPr>
        <w:t xml:space="preserve"> podn</w:t>
      </w:r>
      <w:r w:rsidR="002D74B1">
        <w:rPr>
          <w:rFonts w:ascii="Times New Roman" w:hAnsi="Times New Roman"/>
          <w:sz w:val="24"/>
          <w:szCs w:val="24"/>
        </w:rPr>
        <w:t>osi</w:t>
      </w:r>
      <w:r w:rsidR="002D74B1" w:rsidRPr="001F5860">
        <w:rPr>
          <w:rFonts w:ascii="Times New Roman" w:hAnsi="Times New Roman"/>
          <w:sz w:val="24"/>
          <w:szCs w:val="24"/>
        </w:rPr>
        <w:t xml:space="preserve"> poziom motywacji do działania i </w:t>
      </w:r>
      <w:r w:rsidR="002D74B1">
        <w:rPr>
          <w:rFonts w:ascii="Times New Roman" w:hAnsi="Times New Roman"/>
          <w:sz w:val="24"/>
          <w:szCs w:val="24"/>
        </w:rPr>
        <w:t>zwiększa</w:t>
      </w:r>
      <w:r w:rsidR="002D74B1" w:rsidRPr="001F5860">
        <w:rPr>
          <w:rFonts w:ascii="Times New Roman" w:hAnsi="Times New Roman"/>
          <w:sz w:val="24"/>
          <w:szCs w:val="24"/>
        </w:rPr>
        <w:t xml:space="preserve"> aktywnoś</w:t>
      </w:r>
      <w:r w:rsidR="002D74B1">
        <w:rPr>
          <w:rFonts w:ascii="Times New Roman" w:hAnsi="Times New Roman"/>
          <w:sz w:val="24"/>
          <w:szCs w:val="24"/>
        </w:rPr>
        <w:t>ć</w:t>
      </w:r>
      <w:r w:rsidR="002D74B1" w:rsidRPr="001F5860">
        <w:rPr>
          <w:rFonts w:ascii="Times New Roman" w:hAnsi="Times New Roman"/>
          <w:sz w:val="24"/>
          <w:szCs w:val="24"/>
        </w:rPr>
        <w:t xml:space="preserve"> danej osoby. </w:t>
      </w:r>
      <w:r w:rsidR="002D74B1" w:rsidRPr="00CF0349">
        <w:rPr>
          <w:rFonts w:ascii="Times New Roman" w:hAnsi="Times New Roman"/>
          <w:sz w:val="24"/>
          <w:szCs w:val="24"/>
        </w:rPr>
        <w:t>Zadaniem asystenta nie jest podejmowanie decyzji za osobę niepełnosprawną, a jedynie pomaganie lub wspomaganie jej w realizacji osobistych zamiarów.</w:t>
      </w:r>
    </w:p>
    <w:p w:rsidR="005A4935" w:rsidRPr="001F5860" w:rsidRDefault="008F5197" w:rsidP="00534FF5">
      <w:pPr>
        <w:spacing w:after="0" w:line="360" w:lineRule="auto"/>
        <w:contextualSpacing/>
        <w:rPr>
          <w:rFonts w:ascii="Times New Roman" w:hAnsi="Times New Roman"/>
          <w:bCs/>
          <w:sz w:val="24"/>
          <w:szCs w:val="24"/>
        </w:rPr>
      </w:pPr>
      <w:r w:rsidRPr="001F5860">
        <w:rPr>
          <w:rFonts w:ascii="Times New Roman" w:hAnsi="Times New Roman"/>
          <w:bCs/>
          <w:sz w:val="24"/>
          <w:szCs w:val="24"/>
        </w:rPr>
        <w:t>Wsparcie asystentów dotyczy trzech obszarów:</w:t>
      </w:r>
    </w:p>
    <w:p w:rsidR="005A4935" w:rsidRPr="001F5860" w:rsidRDefault="002657CF" w:rsidP="002657CF">
      <w:pPr>
        <w:pStyle w:val="txt12czarny1"/>
        <w:spacing w:before="0" w:beforeAutospacing="0" w:after="0" w:afterAutospacing="0" w:line="360" w:lineRule="auto"/>
        <w:contextualSpacing/>
      </w:pPr>
      <w:r w:rsidRPr="002657CF">
        <w:t xml:space="preserve">• </w:t>
      </w:r>
      <w:r w:rsidR="005A4935" w:rsidRPr="001F5860">
        <w:rPr>
          <w:b/>
        </w:rPr>
        <w:t>Obszar</w:t>
      </w:r>
      <w:r w:rsidR="00383D5C" w:rsidRPr="001F5860">
        <w:rPr>
          <w:b/>
        </w:rPr>
        <w:t>u</w:t>
      </w:r>
      <w:r w:rsidR="005A4935" w:rsidRPr="001F5860">
        <w:t xml:space="preserve"> </w:t>
      </w:r>
      <w:r w:rsidR="00383D5C" w:rsidRPr="001F5860">
        <w:rPr>
          <w:rStyle w:val="Pogrubienie"/>
          <w:bCs/>
        </w:rPr>
        <w:t>aktywizacji społecznej</w:t>
      </w:r>
      <w:r w:rsidRPr="002657CF">
        <w:rPr>
          <w:rStyle w:val="Pogrubienie"/>
          <w:b w:val="0"/>
          <w:bCs/>
        </w:rPr>
        <w:t xml:space="preserve"> – między </w:t>
      </w:r>
      <w:r>
        <w:rPr>
          <w:rStyle w:val="Pogrubienie"/>
          <w:b w:val="0"/>
          <w:bCs/>
        </w:rPr>
        <w:t xml:space="preserve">innymi </w:t>
      </w:r>
      <w:r w:rsidR="005A4935" w:rsidRPr="001F5860">
        <w:t>wspomaganie w załatwianiu spraw urzędowych</w:t>
      </w:r>
      <w:r>
        <w:t>,</w:t>
      </w:r>
      <w:r w:rsidR="005A4935" w:rsidRPr="001F5860">
        <w:t xml:space="preserve"> pomoc w przemieszczaniu się </w:t>
      </w:r>
      <w:r w:rsidR="00C01054">
        <w:t>(</w:t>
      </w:r>
      <w:r w:rsidR="005A4935" w:rsidRPr="001F5860">
        <w:t>do punktów usługowych, do lekarza, na reh</w:t>
      </w:r>
      <w:r w:rsidR="00F20011">
        <w:t>abilitację, do pracy, do szkoły</w:t>
      </w:r>
      <w:r w:rsidR="00C01054">
        <w:t>)</w:t>
      </w:r>
      <w:r w:rsidR="005A4935" w:rsidRPr="001F5860">
        <w:t xml:space="preserve">, </w:t>
      </w:r>
      <w:r w:rsidR="00296D61">
        <w:t xml:space="preserve">umożliwiająca </w:t>
      </w:r>
      <w:r w:rsidR="005A4935" w:rsidRPr="001F5860">
        <w:t xml:space="preserve">również samodzielne opanowanie trasy przez </w:t>
      </w:r>
      <w:r w:rsidR="00383D5C" w:rsidRPr="001F5860">
        <w:t>osoby niepełnosprawne</w:t>
      </w:r>
      <w:r w:rsidR="00C01054">
        <w:t>,</w:t>
      </w:r>
      <w:r w:rsidR="005A4935" w:rsidRPr="001F5860">
        <w:t xml:space="preserve"> wspólne spędzanie czasu wolnego</w:t>
      </w:r>
      <w:r w:rsidR="00C01054">
        <w:t>,</w:t>
      </w:r>
      <w:r w:rsidR="00A959BC">
        <w:t xml:space="preserve"> które ma</w:t>
      </w:r>
      <w:r w:rsidR="00C01054">
        <w:t xml:space="preserve"> służ</w:t>
      </w:r>
      <w:r w:rsidR="00A959BC">
        <w:t>yć</w:t>
      </w:r>
      <w:r w:rsidR="005A4935" w:rsidRPr="001F5860">
        <w:t xml:space="preserve"> rozw</w:t>
      </w:r>
      <w:r w:rsidR="00C01054">
        <w:t>ojowi</w:t>
      </w:r>
      <w:r w:rsidR="005A4935" w:rsidRPr="001F5860">
        <w:t xml:space="preserve"> aktywizacji społecznej, zainteres</w:t>
      </w:r>
      <w:r w:rsidR="00383D5C" w:rsidRPr="001F5860">
        <w:t>owań, organizacji czasu wolnego</w:t>
      </w:r>
      <w:r w:rsidR="00C01054">
        <w:t>.</w:t>
      </w:r>
    </w:p>
    <w:p w:rsidR="005A4935" w:rsidRPr="001F5860" w:rsidRDefault="00C01054" w:rsidP="002657CF">
      <w:pPr>
        <w:pStyle w:val="txt12czarny1"/>
        <w:spacing w:before="0" w:beforeAutospacing="0" w:after="0" w:afterAutospacing="0" w:line="360" w:lineRule="auto"/>
        <w:contextualSpacing/>
        <w:rPr>
          <w:color w:val="FFFFFF"/>
        </w:rPr>
      </w:pPr>
      <w:r w:rsidRPr="00C01054">
        <w:rPr>
          <w:rStyle w:val="Pogrubienie"/>
          <w:b w:val="0"/>
          <w:bCs/>
        </w:rPr>
        <w:t xml:space="preserve">• </w:t>
      </w:r>
      <w:r w:rsidR="005A4935" w:rsidRPr="001F5860">
        <w:rPr>
          <w:rStyle w:val="Pogrubienie"/>
          <w:bCs/>
        </w:rPr>
        <w:t>Obszar</w:t>
      </w:r>
      <w:r w:rsidR="00383D5C" w:rsidRPr="001F5860">
        <w:rPr>
          <w:rStyle w:val="Pogrubienie"/>
          <w:bCs/>
        </w:rPr>
        <w:t>u wspomagania w edukacji</w:t>
      </w:r>
      <w:r>
        <w:rPr>
          <w:rStyle w:val="Pogrubienie"/>
          <w:b w:val="0"/>
          <w:bCs/>
        </w:rPr>
        <w:t xml:space="preserve"> –</w:t>
      </w:r>
      <w:r w:rsidR="00383D5C" w:rsidRPr="001F5860">
        <w:rPr>
          <w:rStyle w:val="Pogrubienie"/>
          <w:bCs/>
        </w:rPr>
        <w:t xml:space="preserve"> </w:t>
      </w:r>
      <w:r w:rsidR="005A4935" w:rsidRPr="001F5860">
        <w:rPr>
          <w:rStyle w:val="Pogrubienie"/>
          <w:b w:val="0"/>
          <w:bCs/>
        </w:rPr>
        <w:t>m</w:t>
      </w:r>
      <w:r>
        <w:rPr>
          <w:rStyle w:val="Pogrubienie"/>
          <w:b w:val="0"/>
          <w:bCs/>
        </w:rPr>
        <w:t xml:space="preserve">iędzy </w:t>
      </w:r>
      <w:r w:rsidR="00A959BC">
        <w:rPr>
          <w:rStyle w:val="Pogrubienie"/>
          <w:b w:val="0"/>
          <w:bCs/>
        </w:rPr>
        <w:t>innymi</w:t>
      </w:r>
      <w:r w:rsidR="005A4935" w:rsidRPr="001F5860">
        <w:rPr>
          <w:rStyle w:val="Pogrubienie"/>
          <w:b w:val="0"/>
          <w:bCs/>
        </w:rPr>
        <w:t xml:space="preserve"> </w:t>
      </w:r>
      <w:r w:rsidR="005A4935" w:rsidRPr="001F5860">
        <w:t>pomoc podczas zajęć edukacyjnych</w:t>
      </w:r>
      <w:r w:rsidR="00A959BC">
        <w:t>,</w:t>
      </w:r>
      <w:r w:rsidR="005A4935" w:rsidRPr="001F5860">
        <w:t xml:space="preserve"> pomoc w rozwoju zainteresowań, umiejętności planowania i organiz</w:t>
      </w:r>
      <w:r w:rsidR="00296D61">
        <w:t>owania</w:t>
      </w:r>
      <w:r w:rsidR="005A4935" w:rsidRPr="001F5860">
        <w:t xml:space="preserve"> czasu, </w:t>
      </w:r>
      <w:r w:rsidR="005A4935" w:rsidRPr="001F5860">
        <w:lastRenderedPageBreak/>
        <w:t>umiejętności interpersonalnych</w:t>
      </w:r>
      <w:r w:rsidR="00A959BC">
        <w:t>,</w:t>
      </w:r>
      <w:r w:rsidR="005A4935" w:rsidRPr="001F5860">
        <w:t xml:space="preserve"> </w:t>
      </w:r>
      <w:r w:rsidR="006378DC">
        <w:t>wsparcie</w:t>
      </w:r>
      <w:r w:rsidR="005A4935" w:rsidRPr="001F5860">
        <w:t xml:space="preserve"> w załatw</w:t>
      </w:r>
      <w:r w:rsidR="00406C7C" w:rsidRPr="001F5860">
        <w:t>ianiu spraw administracyjnych (</w:t>
      </w:r>
      <w:r w:rsidR="005A4935" w:rsidRPr="001F5860">
        <w:t>n</w:t>
      </w:r>
      <w:r w:rsidR="00A959BC">
        <w:t xml:space="preserve">a </w:t>
      </w:r>
      <w:r w:rsidR="005A4935" w:rsidRPr="001F5860">
        <w:t>p</w:t>
      </w:r>
      <w:r w:rsidR="00A959BC">
        <w:t>rzykład</w:t>
      </w:r>
      <w:r w:rsidR="00406C7C" w:rsidRPr="001F5860">
        <w:t xml:space="preserve"> w dziekanacie, w sekretariacie)</w:t>
      </w:r>
      <w:r w:rsidR="005A4935" w:rsidRPr="001F5860">
        <w:t>, pomoc w gromadzeniu wiadomości</w:t>
      </w:r>
      <w:r w:rsidR="00A959BC">
        <w:t xml:space="preserve"> (</w:t>
      </w:r>
      <w:r w:rsidR="005A4935" w:rsidRPr="001F5860">
        <w:t>n</w:t>
      </w:r>
      <w:r w:rsidR="00A959BC">
        <w:t xml:space="preserve">a </w:t>
      </w:r>
      <w:r w:rsidR="005A4935" w:rsidRPr="001F5860">
        <w:t>p</w:t>
      </w:r>
      <w:r w:rsidR="00A959BC">
        <w:t>rzykład</w:t>
      </w:r>
      <w:r w:rsidR="005A4935" w:rsidRPr="001F5860">
        <w:t xml:space="preserve"> </w:t>
      </w:r>
      <w:r w:rsidR="00A959BC">
        <w:t>notowanie</w:t>
      </w:r>
      <w:r w:rsidR="00383D5C" w:rsidRPr="001F5860">
        <w:t xml:space="preserve"> na zajęciach</w:t>
      </w:r>
      <w:r w:rsidR="00A959BC">
        <w:t>).</w:t>
      </w:r>
    </w:p>
    <w:p w:rsidR="000621EB" w:rsidRPr="001F5860" w:rsidRDefault="00A959BC" w:rsidP="002657CF">
      <w:pPr>
        <w:pStyle w:val="txt12czarny1"/>
        <w:spacing w:before="0" w:beforeAutospacing="0" w:after="0" w:afterAutospacing="0" w:line="360" w:lineRule="auto"/>
        <w:contextualSpacing/>
      </w:pPr>
      <w:r w:rsidRPr="00A959BC">
        <w:rPr>
          <w:rStyle w:val="Pogrubienie"/>
          <w:b w:val="0"/>
          <w:bCs/>
        </w:rPr>
        <w:t xml:space="preserve">• </w:t>
      </w:r>
      <w:r w:rsidR="005A4935" w:rsidRPr="001F5860">
        <w:rPr>
          <w:rStyle w:val="Pogrubienie"/>
          <w:bCs/>
        </w:rPr>
        <w:t>Obszar</w:t>
      </w:r>
      <w:r w:rsidR="00383D5C" w:rsidRPr="001F5860">
        <w:rPr>
          <w:rStyle w:val="Pogrubienie"/>
          <w:bCs/>
        </w:rPr>
        <w:t>u aktywizacji zawodowej</w:t>
      </w:r>
      <w:r w:rsidR="00383D5C" w:rsidRPr="00A959BC">
        <w:rPr>
          <w:rStyle w:val="Pogrubienie"/>
          <w:b w:val="0"/>
          <w:bCs/>
        </w:rPr>
        <w:t xml:space="preserve"> </w:t>
      </w:r>
      <w:r w:rsidRPr="00A959BC">
        <w:rPr>
          <w:rStyle w:val="Pogrubienie"/>
          <w:b w:val="0"/>
          <w:bCs/>
        </w:rPr>
        <w:t xml:space="preserve">– </w:t>
      </w:r>
      <w:r w:rsidR="005A4935" w:rsidRPr="001F5860">
        <w:rPr>
          <w:rStyle w:val="Pogrubienie"/>
          <w:b w:val="0"/>
          <w:bCs/>
        </w:rPr>
        <w:t>n</w:t>
      </w:r>
      <w:r>
        <w:rPr>
          <w:rStyle w:val="Pogrubienie"/>
          <w:b w:val="0"/>
          <w:bCs/>
        </w:rPr>
        <w:t xml:space="preserve">a </w:t>
      </w:r>
      <w:r w:rsidR="005A4935" w:rsidRPr="001F5860">
        <w:rPr>
          <w:rStyle w:val="Pogrubienie"/>
          <w:b w:val="0"/>
          <w:bCs/>
        </w:rPr>
        <w:t>p</w:t>
      </w:r>
      <w:r>
        <w:rPr>
          <w:rStyle w:val="Pogrubienie"/>
          <w:b w:val="0"/>
          <w:bCs/>
        </w:rPr>
        <w:t>rzykład</w:t>
      </w:r>
      <w:r w:rsidR="005A4935" w:rsidRPr="001F5860">
        <w:rPr>
          <w:rStyle w:val="Pogrubienie"/>
          <w:b w:val="0"/>
          <w:bCs/>
        </w:rPr>
        <w:t xml:space="preserve"> </w:t>
      </w:r>
      <w:r w:rsidR="005A4935" w:rsidRPr="001F5860">
        <w:t xml:space="preserve">pomoc w przemieszczaniu się </w:t>
      </w:r>
      <w:r>
        <w:t>(</w:t>
      </w:r>
      <w:r w:rsidR="005A4935" w:rsidRPr="001F5860">
        <w:t>do urzęd</w:t>
      </w:r>
      <w:r>
        <w:t>u</w:t>
      </w:r>
      <w:r w:rsidR="005A4935" w:rsidRPr="001F5860">
        <w:t xml:space="preserve"> pracy, </w:t>
      </w:r>
      <w:r>
        <w:t xml:space="preserve">do </w:t>
      </w:r>
      <w:r w:rsidR="005A4935" w:rsidRPr="001F5860">
        <w:t xml:space="preserve">pracodawców, na szkolenia </w:t>
      </w:r>
      <w:r>
        <w:t>i</w:t>
      </w:r>
      <w:r w:rsidR="005A4935" w:rsidRPr="001F5860">
        <w:t xml:space="preserve"> do placówek zajmujących się aktywizacją zawodową </w:t>
      </w:r>
      <w:r>
        <w:t xml:space="preserve">osób niepełnosprawnych), </w:t>
      </w:r>
      <w:r w:rsidR="005A4935" w:rsidRPr="001F5860">
        <w:t>pomoc w zaad</w:t>
      </w:r>
      <w:r>
        <w:t>a</w:t>
      </w:r>
      <w:r w:rsidR="005A4935" w:rsidRPr="001F5860">
        <w:t xml:space="preserve">ptowaniu się na </w:t>
      </w:r>
      <w:r w:rsidR="006378DC">
        <w:t xml:space="preserve">nowym </w:t>
      </w:r>
      <w:r w:rsidR="005A4935" w:rsidRPr="001F5860">
        <w:t>stanowi</w:t>
      </w:r>
      <w:r w:rsidR="006378DC">
        <w:t>sku pracy</w:t>
      </w:r>
      <w:r w:rsidR="005A4935" w:rsidRPr="001F5860">
        <w:t>.</w:t>
      </w:r>
    </w:p>
    <w:p w:rsidR="00C46623" w:rsidRPr="001F5860" w:rsidRDefault="00C46623" w:rsidP="002657CF">
      <w:pPr>
        <w:pStyle w:val="txt12czarny1"/>
        <w:spacing w:before="0" w:beforeAutospacing="0" w:after="0" w:afterAutospacing="0" w:line="360" w:lineRule="auto"/>
        <w:contextualSpacing/>
      </w:pPr>
    </w:p>
    <w:p w:rsidR="000621EB" w:rsidRPr="001F5860" w:rsidRDefault="000621EB" w:rsidP="00534FF5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1F5860">
        <w:rPr>
          <w:rFonts w:ascii="Times New Roman" w:hAnsi="Times New Roman"/>
          <w:b/>
          <w:sz w:val="24"/>
          <w:szCs w:val="24"/>
        </w:rPr>
        <w:t xml:space="preserve">Skąd pomysł na realizację projektu dotyczącego </w:t>
      </w:r>
      <w:r w:rsidR="003B6A0B">
        <w:rPr>
          <w:rFonts w:ascii="Times New Roman" w:hAnsi="Times New Roman"/>
          <w:b/>
          <w:sz w:val="24"/>
          <w:szCs w:val="24"/>
        </w:rPr>
        <w:t>osób niepełnosprawnych</w:t>
      </w:r>
      <w:r w:rsidRPr="001F5860">
        <w:rPr>
          <w:rFonts w:ascii="Times New Roman" w:hAnsi="Times New Roman"/>
          <w:b/>
          <w:sz w:val="24"/>
          <w:szCs w:val="24"/>
        </w:rPr>
        <w:t>?</w:t>
      </w:r>
    </w:p>
    <w:p w:rsidR="000621EB" w:rsidRPr="001F5860" w:rsidRDefault="00A959BC" w:rsidP="00534FF5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A959BC">
        <w:rPr>
          <w:rFonts w:ascii="Times New Roman" w:hAnsi="Times New Roman"/>
          <w:b/>
          <w:sz w:val="24"/>
          <w:szCs w:val="24"/>
        </w:rPr>
        <w:t>B.G.</w:t>
      </w:r>
      <w:r>
        <w:rPr>
          <w:rFonts w:ascii="Times New Roman" w:hAnsi="Times New Roman"/>
          <w:sz w:val="24"/>
          <w:szCs w:val="24"/>
        </w:rPr>
        <w:t xml:space="preserve"> </w:t>
      </w:r>
      <w:r w:rsidR="00EB607E" w:rsidRPr="001F5860">
        <w:rPr>
          <w:rFonts w:ascii="Times New Roman" w:hAnsi="Times New Roman"/>
          <w:sz w:val="24"/>
          <w:szCs w:val="24"/>
        </w:rPr>
        <w:t xml:space="preserve">Bielskie Stowarzyszenie Artystyczne „Teatr Grodzki”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406C7C" w:rsidRPr="001F5860">
        <w:rPr>
          <w:rFonts w:ascii="Times New Roman" w:hAnsi="Times New Roman"/>
          <w:sz w:val="24"/>
          <w:szCs w:val="24"/>
        </w:rPr>
        <w:t>l</w:t>
      </w:r>
      <w:r w:rsidR="00EB607E" w:rsidRPr="001F5860">
        <w:rPr>
          <w:rFonts w:ascii="Times New Roman" w:hAnsi="Times New Roman"/>
          <w:sz w:val="24"/>
          <w:szCs w:val="24"/>
        </w:rPr>
        <w:t>ider projektu innowacyjnego testującego</w:t>
      </w:r>
      <w:r>
        <w:rPr>
          <w:rFonts w:ascii="Times New Roman" w:hAnsi="Times New Roman"/>
          <w:sz w:val="24"/>
          <w:szCs w:val="24"/>
        </w:rPr>
        <w:t xml:space="preserve"> –</w:t>
      </w:r>
      <w:r w:rsidR="00EB607E" w:rsidRPr="001F5860">
        <w:rPr>
          <w:rFonts w:ascii="Times New Roman" w:hAnsi="Times New Roman"/>
          <w:sz w:val="24"/>
          <w:szCs w:val="24"/>
        </w:rPr>
        <w:t xml:space="preserve"> od 2008</w:t>
      </w:r>
      <w:r w:rsidR="004C692C" w:rsidRPr="001F5860">
        <w:rPr>
          <w:rFonts w:ascii="Times New Roman" w:hAnsi="Times New Roman"/>
          <w:sz w:val="24"/>
          <w:szCs w:val="24"/>
        </w:rPr>
        <w:t xml:space="preserve"> </w:t>
      </w:r>
      <w:r w:rsidR="00EB607E" w:rsidRPr="001F5860">
        <w:rPr>
          <w:rFonts w:ascii="Times New Roman" w:hAnsi="Times New Roman"/>
          <w:sz w:val="24"/>
          <w:szCs w:val="24"/>
        </w:rPr>
        <w:t>r</w:t>
      </w:r>
      <w:r w:rsidR="004C692C" w:rsidRPr="001F5860">
        <w:rPr>
          <w:rFonts w:ascii="Times New Roman" w:hAnsi="Times New Roman"/>
          <w:sz w:val="24"/>
          <w:szCs w:val="24"/>
        </w:rPr>
        <w:t>oku</w:t>
      </w:r>
      <w:r w:rsidR="00EB607E" w:rsidRPr="001F5860">
        <w:rPr>
          <w:rFonts w:ascii="Times New Roman" w:hAnsi="Times New Roman"/>
          <w:sz w:val="24"/>
          <w:szCs w:val="24"/>
        </w:rPr>
        <w:t xml:space="preserve"> realizował</w:t>
      </w:r>
      <w:r w:rsidR="0043180E" w:rsidRPr="001F5860">
        <w:rPr>
          <w:rFonts w:ascii="Times New Roman" w:hAnsi="Times New Roman"/>
          <w:sz w:val="24"/>
          <w:szCs w:val="24"/>
        </w:rPr>
        <w:t>o</w:t>
      </w:r>
      <w:r w:rsidR="00EB607E" w:rsidRPr="001F5860">
        <w:rPr>
          <w:rFonts w:ascii="Times New Roman" w:hAnsi="Times New Roman"/>
          <w:sz w:val="24"/>
          <w:szCs w:val="24"/>
        </w:rPr>
        <w:t xml:space="preserve"> usługi asystenckie, głównie dla niepełnosprawnych klientów Powiatowego Centrum Pomocy Rodzinie w Bielsku-Białej. </w:t>
      </w:r>
      <w:r>
        <w:rPr>
          <w:rFonts w:ascii="Times New Roman" w:hAnsi="Times New Roman"/>
          <w:sz w:val="24"/>
          <w:szCs w:val="24"/>
        </w:rPr>
        <w:t>Jednocześnie</w:t>
      </w:r>
      <w:r w:rsidR="00EB607E" w:rsidRPr="001F5860">
        <w:rPr>
          <w:rFonts w:ascii="Times New Roman" w:hAnsi="Times New Roman"/>
          <w:sz w:val="24"/>
          <w:szCs w:val="24"/>
        </w:rPr>
        <w:t xml:space="preserve"> od uczestników </w:t>
      </w:r>
      <w:r w:rsidR="009C6E78">
        <w:rPr>
          <w:rFonts w:ascii="Times New Roman" w:hAnsi="Times New Roman"/>
          <w:sz w:val="24"/>
          <w:szCs w:val="24"/>
        </w:rPr>
        <w:t>W</w:t>
      </w:r>
      <w:r w:rsidR="00EB607E" w:rsidRPr="001F5860">
        <w:rPr>
          <w:rFonts w:ascii="Times New Roman" w:hAnsi="Times New Roman"/>
          <w:sz w:val="24"/>
          <w:szCs w:val="24"/>
        </w:rPr>
        <w:t xml:space="preserve">arsztatu </w:t>
      </w:r>
      <w:r w:rsidR="009C6E78">
        <w:rPr>
          <w:rFonts w:ascii="Times New Roman" w:hAnsi="Times New Roman"/>
          <w:sz w:val="24"/>
          <w:szCs w:val="24"/>
        </w:rPr>
        <w:t>T</w:t>
      </w:r>
      <w:r w:rsidR="00EB607E" w:rsidRPr="001F5860">
        <w:rPr>
          <w:rFonts w:ascii="Times New Roman" w:hAnsi="Times New Roman"/>
          <w:sz w:val="24"/>
          <w:szCs w:val="24"/>
        </w:rPr>
        <w:t xml:space="preserve">erapii </w:t>
      </w:r>
      <w:r w:rsidR="009C6E78">
        <w:rPr>
          <w:rFonts w:ascii="Times New Roman" w:hAnsi="Times New Roman"/>
          <w:sz w:val="24"/>
          <w:szCs w:val="24"/>
        </w:rPr>
        <w:t>Z</w:t>
      </w:r>
      <w:r w:rsidR="00EB607E" w:rsidRPr="001F5860">
        <w:rPr>
          <w:rFonts w:ascii="Times New Roman" w:hAnsi="Times New Roman"/>
          <w:sz w:val="24"/>
          <w:szCs w:val="24"/>
        </w:rPr>
        <w:t xml:space="preserve">ajęciowej </w:t>
      </w:r>
      <w:r>
        <w:rPr>
          <w:rFonts w:ascii="Times New Roman" w:hAnsi="Times New Roman"/>
          <w:sz w:val="24"/>
          <w:szCs w:val="24"/>
        </w:rPr>
        <w:t>i</w:t>
      </w:r>
      <w:r w:rsidR="00EB607E" w:rsidRPr="001F5860">
        <w:rPr>
          <w:rFonts w:ascii="Times New Roman" w:hAnsi="Times New Roman"/>
          <w:sz w:val="24"/>
          <w:szCs w:val="24"/>
        </w:rPr>
        <w:t xml:space="preserve"> </w:t>
      </w:r>
      <w:r w:rsidR="009C6E78">
        <w:rPr>
          <w:rFonts w:ascii="Times New Roman" w:hAnsi="Times New Roman"/>
          <w:sz w:val="24"/>
          <w:szCs w:val="24"/>
        </w:rPr>
        <w:t>Z</w:t>
      </w:r>
      <w:r w:rsidR="00EB607E" w:rsidRPr="001F5860">
        <w:rPr>
          <w:rFonts w:ascii="Times New Roman" w:hAnsi="Times New Roman"/>
          <w:sz w:val="24"/>
          <w:szCs w:val="24"/>
        </w:rPr>
        <w:t xml:space="preserve">akładów </w:t>
      </w:r>
      <w:r w:rsidR="009C6E78">
        <w:rPr>
          <w:rFonts w:ascii="Times New Roman" w:hAnsi="Times New Roman"/>
          <w:sz w:val="24"/>
          <w:szCs w:val="24"/>
        </w:rPr>
        <w:t>A</w:t>
      </w:r>
      <w:r w:rsidR="00EB607E" w:rsidRPr="001F5860">
        <w:rPr>
          <w:rFonts w:ascii="Times New Roman" w:hAnsi="Times New Roman"/>
          <w:sz w:val="24"/>
          <w:szCs w:val="24"/>
        </w:rPr>
        <w:t xml:space="preserve">ktywności </w:t>
      </w:r>
      <w:r w:rsidR="009C6E78">
        <w:rPr>
          <w:rFonts w:ascii="Times New Roman" w:hAnsi="Times New Roman"/>
          <w:sz w:val="24"/>
          <w:szCs w:val="24"/>
        </w:rPr>
        <w:t>Z</w:t>
      </w:r>
      <w:r w:rsidR="00EB607E" w:rsidRPr="001F5860">
        <w:rPr>
          <w:rFonts w:ascii="Times New Roman" w:hAnsi="Times New Roman"/>
          <w:sz w:val="24"/>
          <w:szCs w:val="24"/>
        </w:rPr>
        <w:t>awodowej</w:t>
      </w:r>
      <w:r w:rsidR="003B6A0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218">
        <w:rPr>
          <w:rFonts w:ascii="Times New Roman" w:hAnsi="Times New Roman"/>
          <w:sz w:val="24"/>
          <w:szCs w:val="24"/>
        </w:rPr>
        <w:t xml:space="preserve">prowadzonych przez nasze </w:t>
      </w:r>
      <w:r w:rsidR="003B6A0B">
        <w:rPr>
          <w:rFonts w:ascii="Times New Roman" w:hAnsi="Times New Roman"/>
          <w:sz w:val="24"/>
          <w:szCs w:val="24"/>
        </w:rPr>
        <w:t>stowarzyszenie,</w:t>
      </w:r>
      <w:r>
        <w:rPr>
          <w:rFonts w:ascii="Times New Roman" w:hAnsi="Times New Roman"/>
          <w:sz w:val="24"/>
          <w:szCs w:val="24"/>
        </w:rPr>
        <w:t xml:space="preserve"> otrzymywaliśmy informacje</w:t>
      </w:r>
      <w:r w:rsidR="00EB607E" w:rsidRPr="001F5860">
        <w:rPr>
          <w:rFonts w:ascii="Times New Roman" w:hAnsi="Times New Roman"/>
          <w:sz w:val="24"/>
          <w:szCs w:val="24"/>
        </w:rPr>
        <w:t xml:space="preserve">, że </w:t>
      </w:r>
      <w:r w:rsidR="00E26221">
        <w:rPr>
          <w:rFonts w:ascii="Times New Roman" w:hAnsi="Times New Roman"/>
          <w:sz w:val="24"/>
          <w:szCs w:val="24"/>
        </w:rPr>
        <w:t xml:space="preserve">mimo ciekawej oferty wsparcia, </w:t>
      </w:r>
      <w:r w:rsidR="00EB607E" w:rsidRPr="001F5860">
        <w:rPr>
          <w:rFonts w:ascii="Times New Roman" w:hAnsi="Times New Roman"/>
          <w:sz w:val="24"/>
          <w:szCs w:val="24"/>
        </w:rPr>
        <w:t xml:space="preserve">część </w:t>
      </w:r>
      <w:r w:rsidR="00E26221">
        <w:rPr>
          <w:rFonts w:ascii="Times New Roman" w:hAnsi="Times New Roman"/>
          <w:sz w:val="24"/>
          <w:szCs w:val="24"/>
        </w:rPr>
        <w:t>osób niepełnosprawnych</w:t>
      </w:r>
      <w:r w:rsidR="00EB607E" w:rsidRPr="001F5860">
        <w:rPr>
          <w:rFonts w:ascii="Times New Roman" w:hAnsi="Times New Roman"/>
          <w:sz w:val="24"/>
          <w:szCs w:val="24"/>
        </w:rPr>
        <w:t xml:space="preserve"> nie jest w stanie z niej skorzystać bez pomocy </w:t>
      </w:r>
      <w:r w:rsidR="004C692C" w:rsidRPr="001F5860">
        <w:rPr>
          <w:rFonts w:ascii="Times New Roman" w:hAnsi="Times New Roman"/>
          <w:sz w:val="24"/>
          <w:szCs w:val="24"/>
        </w:rPr>
        <w:t>a</w:t>
      </w:r>
      <w:r w:rsidR="00EB607E" w:rsidRPr="001F5860">
        <w:rPr>
          <w:rFonts w:ascii="Times New Roman" w:hAnsi="Times New Roman"/>
          <w:sz w:val="24"/>
          <w:szCs w:val="24"/>
        </w:rPr>
        <w:t>systenta. Czasami chodziło o proste – mogło</w:t>
      </w:r>
      <w:r>
        <w:rPr>
          <w:rFonts w:ascii="Times New Roman" w:hAnsi="Times New Roman"/>
          <w:sz w:val="24"/>
          <w:szCs w:val="24"/>
        </w:rPr>
        <w:t>by się</w:t>
      </w:r>
      <w:r w:rsidR="00EB607E" w:rsidRPr="001F5860">
        <w:rPr>
          <w:rFonts w:ascii="Times New Roman" w:hAnsi="Times New Roman"/>
          <w:sz w:val="24"/>
          <w:szCs w:val="24"/>
        </w:rPr>
        <w:t xml:space="preserve"> wydawać – sytuacje</w:t>
      </w:r>
      <w:r>
        <w:rPr>
          <w:rFonts w:ascii="Times New Roman" w:hAnsi="Times New Roman"/>
          <w:sz w:val="24"/>
          <w:szCs w:val="24"/>
        </w:rPr>
        <w:t>,</w:t>
      </w:r>
      <w:r w:rsidR="00EB607E" w:rsidRPr="001F5860">
        <w:rPr>
          <w:rFonts w:ascii="Times New Roman" w:hAnsi="Times New Roman"/>
          <w:sz w:val="24"/>
          <w:szCs w:val="24"/>
        </w:rPr>
        <w:t xml:space="preserve"> n</w:t>
      </w:r>
      <w:r>
        <w:rPr>
          <w:rFonts w:ascii="Times New Roman" w:hAnsi="Times New Roman"/>
          <w:sz w:val="24"/>
          <w:szCs w:val="24"/>
        </w:rPr>
        <w:t xml:space="preserve">a </w:t>
      </w:r>
      <w:r w:rsidR="00EB607E" w:rsidRPr="001F5860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rzykład</w:t>
      </w:r>
      <w:r w:rsidR="00EB607E" w:rsidRPr="001F5860">
        <w:rPr>
          <w:rFonts w:ascii="Times New Roman" w:hAnsi="Times New Roman"/>
          <w:sz w:val="24"/>
          <w:szCs w:val="24"/>
        </w:rPr>
        <w:t xml:space="preserve"> konieczność przejazdu z miejsca zamieszkania do konkretnej instytucji, pomoc w zrozumieniu procedur w urzędach. </w:t>
      </w:r>
      <w:r w:rsidR="003B6A0B">
        <w:rPr>
          <w:rFonts w:ascii="Times New Roman" w:hAnsi="Times New Roman"/>
          <w:sz w:val="24"/>
          <w:szCs w:val="24"/>
        </w:rPr>
        <w:t>Stąd pomysł na a</w:t>
      </w:r>
      <w:r w:rsidR="00EB607E" w:rsidRPr="001F5860">
        <w:rPr>
          <w:rFonts w:ascii="Times New Roman" w:hAnsi="Times New Roman"/>
          <w:sz w:val="24"/>
          <w:szCs w:val="24"/>
        </w:rPr>
        <w:t>systent</w:t>
      </w:r>
      <w:r w:rsidR="003B6A0B">
        <w:rPr>
          <w:rFonts w:ascii="Times New Roman" w:hAnsi="Times New Roman"/>
          <w:sz w:val="24"/>
          <w:szCs w:val="24"/>
        </w:rPr>
        <w:t>a, który</w:t>
      </w:r>
      <w:r w:rsidR="00EB607E" w:rsidRPr="001F5860">
        <w:rPr>
          <w:rFonts w:ascii="Times New Roman" w:hAnsi="Times New Roman"/>
          <w:sz w:val="24"/>
          <w:szCs w:val="24"/>
        </w:rPr>
        <w:t xml:space="preserve"> jest swo</w:t>
      </w:r>
      <w:r>
        <w:rPr>
          <w:rFonts w:ascii="Times New Roman" w:hAnsi="Times New Roman"/>
          <w:sz w:val="24"/>
          <w:szCs w:val="24"/>
        </w:rPr>
        <w:t>istym</w:t>
      </w:r>
      <w:r w:rsidR="00EB607E" w:rsidRPr="001F5860">
        <w:rPr>
          <w:rFonts w:ascii="Times New Roman" w:hAnsi="Times New Roman"/>
          <w:sz w:val="24"/>
          <w:szCs w:val="24"/>
        </w:rPr>
        <w:t xml:space="preserve"> łącznikiem między osobą </w:t>
      </w:r>
      <w:r w:rsidR="00E26221">
        <w:rPr>
          <w:rFonts w:ascii="Times New Roman" w:hAnsi="Times New Roman"/>
          <w:sz w:val="24"/>
          <w:szCs w:val="24"/>
        </w:rPr>
        <w:t>niepełnosprawną</w:t>
      </w:r>
      <w:r w:rsidR="00EB607E" w:rsidRPr="001F5860">
        <w:rPr>
          <w:rFonts w:ascii="Times New Roman" w:hAnsi="Times New Roman"/>
          <w:sz w:val="24"/>
          <w:szCs w:val="24"/>
        </w:rPr>
        <w:t xml:space="preserve"> </w:t>
      </w:r>
      <w:r w:rsidR="00E26221">
        <w:rPr>
          <w:rFonts w:ascii="Times New Roman" w:hAnsi="Times New Roman"/>
          <w:sz w:val="24"/>
          <w:szCs w:val="24"/>
        </w:rPr>
        <w:t>a</w:t>
      </w:r>
      <w:r w:rsidR="00EB607E" w:rsidRPr="001F5860">
        <w:rPr>
          <w:rFonts w:ascii="Times New Roman" w:hAnsi="Times New Roman"/>
          <w:sz w:val="24"/>
          <w:szCs w:val="24"/>
        </w:rPr>
        <w:t xml:space="preserve"> jej otoczeniem. Wspiera swoich klientów tam, gdzie bez pomocy nie mogą oni zrealizować swoich planów</w:t>
      </w:r>
      <w:r>
        <w:rPr>
          <w:rFonts w:ascii="Times New Roman" w:hAnsi="Times New Roman"/>
          <w:sz w:val="24"/>
          <w:szCs w:val="24"/>
        </w:rPr>
        <w:t xml:space="preserve"> czy zaspokoić</w:t>
      </w:r>
      <w:r w:rsidR="00EB607E" w:rsidRPr="001F5860">
        <w:rPr>
          <w:rFonts w:ascii="Times New Roman" w:hAnsi="Times New Roman"/>
          <w:sz w:val="24"/>
          <w:szCs w:val="24"/>
        </w:rPr>
        <w:t xml:space="preserve"> potrzeb.</w:t>
      </w:r>
    </w:p>
    <w:p w:rsidR="00C46623" w:rsidRPr="001F5860" w:rsidRDefault="00C46623" w:rsidP="00534FF5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1F5860">
        <w:rPr>
          <w:rFonts w:ascii="Times New Roman" w:hAnsi="Times New Roman"/>
          <w:sz w:val="24"/>
          <w:szCs w:val="24"/>
        </w:rPr>
        <w:t xml:space="preserve">Udało nam się podjąć współpracę z doświadczonymi partnerami, którzy również </w:t>
      </w:r>
      <w:r w:rsidR="00A959BC">
        <w:rPr>
          <w:rFonts w:ascii="Times New Roman" w:hAnsi="Times New Roman"/>
          <w:sz w:val="24"/>
          <w:szCs w:val="24"/>
        </w:rPr>
        <w:t xml:space="preserve">poszukiwali </w:t>
      </w:r>
      <w:r w:rsidRPr="001F5860">
        <w:rPr>
          <w:rFonts w:ascii="Times New Roman" w:hAnsi="Times New Roman"/>
          <w:sz w:val="24"/>
          <w:szCs w:val="24"/>
        </w:rPr>
        <w:t xml:space="preserve">efektywnych rozwiązań w tym obszarze i z którymi od </w:t>
      </w:r>
      <w:r w:rsidR="00170B74">
        <w:rPr>
          <w:rFonts w:ascii="Times New Roman" w:hAnsi="Times New Roman"/>
          <w:sz w:val="24"/>
          <w:szCs w:val="24"/>
        </w:rPr>
        <w:t>blisko</w:t>
      </w:r>
      <w:r w:rsidR="00741676" w:rsidRPr="001F5860">
        <w:rPr>
          <w:rFonts w:ascii="Times New Roman" w:hAnsi="Times New Roman"/>
          <w:sz w:val="24"/>
          <w:szCs w:val="24"/>
        </w:rPr>
        <w:t xml:space="preserve"> </w:t>
      </w:r>
      <w:r w:rsidR="00A959BC">
        <w:rPr>
          <w:rFonts w:ascii="Times New Roman" w:hAnsi="Times New Roman"/>
          <w:sz w:val="24"/>
          <w:szCs w:val="24"/>
        </w:rPr>
        <w:t>dwóch</w:t>
      </w:r>
      <w:r w:rsidR="00741676" w:rsidRPr="001F5860">
        <w:rPr>
          <w:rFonts w:ascii="Times New Roman" w:hAnsi="Times New Roman"/>
          <w:sz w:val="24"/>
          <w:szCs w:val="24"/>
        </w:rPr>
        <w:t xml:space="preserve"> lat </w:t>
      </w:r>
      <w:r w:rsidR="00170B74">
        <w:rPr>
          <w:rFonts w:ascii="Times New Roman" w:hAnsi="Times New Roman"/>
          <w:sz w:val="24"/>
          <w:szCs w:val="24"/>
        </w:rPr>
        <w:t xml:space="preserve">testujemy </w:t>
      </w:r>
      <w:r w:rsidR="00741676" w:rsidRPr="001F5860">
        <w:rPr>
          <w:rFonts w:ascii="Times New Roman" w:hAnsi="Times New Roman"/>
          <w:sz w:val="24"/>
          <w:szCs w:val="24"/>
        </w:rPr>
        <w:t>z pozytywnym skutk</w:t>
      </w:r>
      <w:r w:rsidR="00170B74">
        <w:rPr>
          <w:rFonts w:ascii="Times New Roman" w:hAnsi="Times New Roman"/>
          <w:sz w:val="24"/>
          <w:szCs w:val="24"/>
        </w:rPr>
        <w:t>iem</w:t>
      </w:r>
      <w:r w:rsidR="00741676" w:rsidRPr="001F5860">
        <w:rPr>
          <w:rFonts w:ascii="Times New Roman" w:hAnsi="Times New Roman"/>
          <w:sz w:val="24"/>
          <w:szCs w:val="24"/>
        </w:rPr>
        <w:t xml:space="preserve"> </w:t>
      </w:r>
      <w:r w:rsidRPr="001F5860">
        <w:rPr>
          <w:rFonts w:ascii="Times New Roman" w:hAnsi="Times New Roman"/>
          <w:sz w:val="24"/>
          <w:szCs w:val="24"/>
        </w:rPr>
        <w:t>model C</w:t>
      </w:r>
      <w:r w:rsidR="00170B74">
        <w:rPr>
          <w:rFonts w:ascii="Times New Roman" w:hAnsi="Times New Roman"/>
          <w:sz w:val="24"/>
          <w:szCs w:val="24"/>
        </w:rPr>
        <w:t xml:space="preserve">entrum </w:t>
      </w:r>
      <w:r w:rsidRPr="001F5860">
        <w:rPr>
          <w:rFonts w:ascii="Times New Roman" w:hAnsi="Times New Roman"/>
          <w:sz w:val="24"/>
          <w:szCs w:val="24"/>
        </w:rPr>
        <w:t>A</w:t>
      </w:r>
      <w:r w:rsidR="00170B74">
        <w:rPr>
          <w:rFonts w:ascii="Times New Roman" w:hAnsi="Times New Roman"/>
          <w:sz w:val="24"/>
          <w:szCs w:val="24"/>
        </w:rPr>
        <w:t xml:space="preserve">systentury </w:t>
      </w:r>
      <w:r w:rsidRPr="001F5860">
        <w:rPr>
          <w:rFonts w:ascii="Times New Roman" w:hAnsi="Times New Roman"/>
          <w:sz w:val="24"/>
          <w:szCs w:val="24"/>
        </w:rPr>
        <w:t>S</w:t>
      </w:r>
      <w:r w:rsidR="00170B74">
        <w:rPr>
          <w:rFonts w:ascii="Times New Roman" w:hAnsi="Times New Roman"/>
          <w:sz w:val="24"/>
          <w:szCs w:val="24"/>
        </w:rPr>
        <w:t>połecznej</w:t>
      </w:r>
      <w:r w:rsidR="009C6E78">
        <w:rPr>
          <w:rFonts w:ascii="Times New Roman" w:hAnsi="Times New Roman"/>
          <w:sz w:val="24"/>
          <w:szCs w:val="24"/>
        </w:rPr>
        <w:t>: Fundacj</w:t>
      </w:r>
      <w:r w:rsidR="003B6A0B">
        <w:rPr>
          <w:rFonts w:ascii="Times New Roman" w:hAnsi="Times New Roman"/>
          <w:sz w:val="24"/>
          <w:szCs w:val="24"/>
        </w:rPr>
        <w:t>ą</w:t>
      </w:r>
      <w:r w:rsidRPr="001F5860">
        <w:rPr>
          <w:rFonts w:ascii="Times New Roman" w:hAnsi="Times New Roman"/>
          <w:sz w:val="24"/>
          <w:szCs w:val="24"/>
        </w:rPr>
        <w:t xml:space="preserve"> Imago z Wrocławia, Miejski</w:t>
      </w:r>
      <w:r w:rsidR="003B6A0B">
        <w:rPr>
          <w:rFonts w:ascii="Times New Roman" w:hAnsi="Times New Roman"/>
          <w:sz w:val="24"/>
          <w:szCs w:val="24"/>
        </w:rPr>
        <w:t>m Ośrodkiem</w:t>
      </w:r>
      <w:r w:rsidRPr="001F5860">
        <w:rPr>
          <w:rFonts w:ascii="Times New Roman" w:hAnsi="Times New Roman"/>
          <w:sz w:val="24"/>
          <w:szCs w:val="24"/>
        </w:rPr>
        <w:t xml:space="preserve"> Pomocy Społecznej z B</w:t>
      </w:r>
      <w:r w:rsidR="003B6A0B">
        <w:rPr>
          <w:rFonts w:ascii="Times New Roman" w:hAnsi="Times New Roman"/>
          <w:sz w:val="24"/>
          <w:szCs w:val="24"/>
        </w:rPr>
        <w:t>ielska-Białej i przedsiębiorstwem</w:t>
      </w:r>
      <w:r w:rsidRPr="001F5860">
        <w:rPr>
          <w:rFonts w:ascii="Times New Roman" w:hAnsi="Times New Roman"/>
          <w:sz w:val="24"/>
          <w:szCs w:val="24"/>
        </w:rPr>
        <w:t xml:space="preserve"> Limes z Leszna.</w:t>
      </w:r>
    </w:p>
    <w:p w:rsidR="00EB607E" w:rsidRPr="001F5860" w:rsidRDefault="00EB607E" w:rsidP="00534FF5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</w:p>
    <w:p w:rsidR="000621EB" w:rsidRPr="001F5860" w:rsidRDefault="00170B74" w:rsidP="00534FF5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</w:t>
      </w:r>
      <w:r w:rsidR="000621EB" w:rsidRPr="001F5860">
        <w:rPr>
          <w:rFonts w:ascii="Times New Roman" w:hAnsi="Times New Roman"/>
          <w:b/>
          <w:sz w:val="24"/>
          <w:szCs w:val="24"/>
        </w:rPr>
        <w:t>sługi asystenckie w Państwa projekcie będą oferowane w ramach Centrum Asystentury Społecznej. Czym jest i w jaki sposób działa ta jednostka?</w:t>
      </w:r>
    </w:p>
    <w:p w:rsidR="002D74B1" w:rsidRDefault="00170B74" w:rsidP="00534FF5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170B74">
        <w:rPr>
          <w:rFonts w:ascii="Times New Roman" w:hAnsi="Times New Roman"/>
          <w:b/>
          <w:sz w:val="24"/>
          <w:szCs w:val="24"/>
        </w:rPr>
        <w:t>B.G.</w:t>
      </w:r>
      <w:r>
        <w:rPr>
          <w:rFonts w:ascii="Times New Roman" w:hAnsi="Times New Roman"/>
          <w:sz w:val="24"/>
          <w:szCs w:val="24"/>
        </w:rPr>
        <w:t xml:space="preserve"> </w:t>
      </w:r>
      <w:r w:rsidR="007269B3" w:rsidRPr="001F5860">
        <w:rPr>
          <w:rFonts w:ascii="Times New Roman" w:hAnsi="Times New Roman"/>
          <w:sz w:val="24"/>
          <w:szCs w:val="24"/>
        </w:rPr>
        <w:t>Centrum Asystentury Społecznej</w:t>
      </w:r>
      <w:r w:rsidR="00AC3547" w:rsidRPr="001F5860">
        <w:rPr>
          <w:rFonts w:ascii="Times New Roman" w:hAnsi="Times New Roman"/>
          <w:sz w:val="24"/>
          <w:szCs w:val="24"/>
        </w:rPr>
        <w:t xml:space="preserve"> to wyodrębniony podmiot</w:t>
      </w:r>
      <w:r>
        <w:rPr>
          <w:rFonts w:ascii="Times New Roman" w:hAnsi="Times New Roman"/>
          <w:sz w:val="24"/>
          <w:szCs w:val="24"/>
        </w:rPr>
        <w:t>, który całościowo</w:t>
      </w:r>
      <w:r w:rsidR="00AC3547" w:rsidRPr="001F58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świadczy</w:t>
      </w:r>
      <w:r w:rsidR="00AC3547" w:rsidRPr="001F5860">
        <w:rPr>
          <w:rFonts w:ascii="Times New Roman" w:hAnsi="Times New Roman"/>
          <w:sz w:val="24"/>
          <w:szCs w:val="24"/>
        </w:rPr>
        <w:t xml:space="preserve"> usługi asystenckie dla </w:t>
      </w:r>
      <w:r w:rsidR="007269B3" w:rsidRPr="001F5860">
        <w:rPr>
          <w:rFonts w:ascii="Times New Roman" w:hAnsi="Times New Roman"/>
          <w:sz w:val="24"/>
          <w:szCs w:val="24"/>
        </w:rPr>
        <w:t>osób n</w:t>
      </w:r>
      <w:r>
        <w:rPr>
          <w:rFonts w:ascii="Times New Roman" w:hAnsi="Times New Roman"/>
          <w:sz w:val="24"/>
          <w:szCs w:val="24"/>
        </w:rPr>
        <w:t>i</w:t>
      </w:r>
      <w:r w:rsidR="007269B3" w:rsidRPr="001F5860">
        <w:rPr>
          <w:rFonts w:ascii="Times New Roman" w:hAnsi="Times New Roman"/>
          <w:sz w:val="24"/>
          <w:szCs w:val="24"/>
        </w:rPr>
        <w:t>epełnosprawnych</w:t>
      </w:r>
      <w:r w:rsidR="00AC3547" w:rsidRPr="001F5860">
        <w:rPr>
          <w:rFonts w:ascii="Times New Roman" w:hAnsi="Times New Roman"/>
          <w:sz w:val="24"/>
          <w:szCs w:val="24"/>
        </w:rPr>
        <w:t xml:space="preserve"> na terenie gminy</w:t>
      </w:r>
      <w:r>
        <w:rPr>
          <w:rFonts w:ascii="Times New Roman" w:hAnsi="Times New Roman"/>
          <w:sz w:val="24"/>
          <w:szCs w:val="24"/>
        </w:rPr>
        <w:t xml:space="preserve"> </w:t>
      </w:r>
      <w:r w:rsidR="002D74B1">
        <w:rPr>
          <w:rFonts w:ascii="Times New Roman" w:hAnsi="Times New Roman"/>
          <w:sz w:val="24"/>
          <w:szCs w:val="24"/>
        </w:rPr>
        <w:t>lub</w:t>
      </w:r>
      <w:r>
        <w:rPr>
          <w:rFonts w:ascii="Times New Roman" w:hAnsi="Times New Roman"/>
          <w:sz w:val="24"/>
          <w:szCs w:val="24"/>
        </w:rPr>
        <w:t xml:space="preserve"> </w:t>
      </w:r>
      <w:r w:rsidR="00AC3547" w:rsidRPr="001F5860">
        <w:rPr>
          <w:rFonts w:ascii="Times New Roman" w:hAnsi="Times New Roman"/>
          <w:sz w:val="24"/>
          <w:szCs w:val="24"/>
        </w:rPr>
        <w:t>powiatu</w:t>
      </w:r>
      <w:r w:rsidR="002D74B1">
        <w:rPr>
          <w:rFonts w:ascii="Times New Roman" w:hAnsi="Times New Roman"/>
          <w:sz w:val="24"/>
          <w:szCs w:val="24"/>
        </w:rPr>
        <w:t xml:space="preserve"> i</w:t>
      </w:r>
      <w:r w:rsidR="0043180E" w:rsidRPr="001F5860">
        <w:rPr>
          <w:rFonts w:ascii="Times New Roman" w:hAnsi="Times New Roman"/>
          <w:sz w:val="24"/>
          <w:szCs w:val="24"/>
        </w:rPr>
        <w:t xml:space="preserve"> organizuje prace wszystkich </w:t>
      </w:r>
      <w:r w:rsidR="007269B3" w:rsidRPr="001F5860">
        <w:rPr>
          <w:rFonts w:ascii="Times New Roman" w:hAnsi="Times New Roman"/>
          <w:sz w:val="24"/>
          <w:szCs w:val="24"/>
        </w:rPr>
        <w:t>a</w:t>
      </w:r>
      <w:r w:rsidR="0043180E" w:rsidRPr="001F5860">
        <w:rPr>
          <w:rFonts w:ascii="Times New Roman" w:hAnsi="Times New Roman"/>
          <w:sz w:val="24"/>
          <w:szCs w:val="24"/>
        </w:rPr>
        <w:t>systentów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43180E" w:rsidRPr="001F5860" w:rsidRDefault="00170B74" w:rsidP="00534FF5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43180E" w:rsidRPr="001F5860">
        <w:rPr>
          <w:rFonts w:ascii="Times New Roman" w:hAnsi="Times New Roman"/>
          <w:sz w:val="24"/>
          <w:szCs w:val="24"/>
        </w:rPr>
        <w:t xml:space="preserve">ersonel </w:t>
      </w:r>
      <w:r>
        <w:rPr>
          <w:rFonts w:ascii="Times New Roman" w:hAnsi="Times New Roman"/>
          <w:sz w:val="24"/>
          <w:szCs w:val="24"/>
        </w:rPr>
        <w:t>c</w:t>
      </w:r>
      <w:r w:rsidR="0043180E" w:rsidRPr="001F5860">
        <w:rPr>
          <w:rFonts w:ascii="Times New Roman" w:hAnsi="Times New Roman"/>
          <w:sz w:val="24"/>
          <w:szCs w:val="24"/>
        </w:rPr>
        <w:t xml:space="preserve">entrum przeprowadza wywiady diagnostyczne z osobami z niepełnosprawnością zainteresowanymi </w:t>
      </w:r>
      <w:r>
        <w:rPr>
          <w:rFonts w:ascii="Times New Roman" w:hAnsi="Times New Roman"/>
          <w:sz w:val="24"/>
          <w:szCs w:val="24"/>
        </w:rPr>
        <w:t>takimi</w:t>
      </w:r>
      <w:r w:rsidR="0043180E" w:rsidRPr="001F5860">
        <w:rPr>
          <w:rFonts w:ascii="Times New Roman" w:hAnsi="Times New Roman"/>
          <w:sz w:val="24"/>
          <w:szCs w:val="24"/>
        </w:rPr>
        <w:t xml:space="preserve"> usługami, na podstawie potrzeb klientów określa profil kompetencyjny </w:t>
      </w:r>
      <w:r w:rsidR="007269B3" w:rsidRPr="001F5860">
        <w:rPr>
          <w:rFonts w:ascii="Times New Roman" w:hAnsi="Times New Roman"/>
          <w:sz w:val="24"/>
          <w:szCs w:val="24"/>
        </w:rPr>
        <w:t>asystentów</w:t>
      </w:r>
      <w:r w:rsidR="0043180E" w:rsidRPr="001F5860">
        <w:rPr>
          <w:rFonts w:ascii="Times New Roman" w:hAnsi="Times New Roman"/>
          <w:sz w:val="24"/>
          <w:szCs w:val="24"/>
        </w:rPr>
        <w:t>, niezbędny do przeprowadzenia efektywnej rekrutacji, planuje „skrojone na miarę” szkolen</w:t>
      </w:r>
      <w:r w:rsidR="00C46623" w:rsidRPr="001F5860">
        <w:rPr>
          <w:rFonts w:ascii="Times New Roman" w:hAnsi="Times New Roman"/>
          <w:sz w:val="24"/>
          <w:szCs w:val="24"/>
        </w:rPr>
        <w:t xml:space="preserve">ia </w:t>
      </w:r>
      <w:r w:rsidR="0043180E" w:rsidRPr="001F5860">
        <w:rPr>
          <w:rFonts w:ascii="Times New Roman" w:hAnsi="Times New Roman"/>
          <w:sz w:val="24"/>
          <w:szCs w:val="24"/>
        </w:rPr>
        <w:t xml:space="preserve">dla kadry </w:t>
      </w:r>
      <w:r w:rsidR="007269B3" w:rsidRPr="001F5860">
        <w:rPr>
          <w:rFonts w:ascii="Times New Roman" w:hAnsi="Times New Roman"/>
          <w:sz w:val="24"/>
          <w:szCs w:val="24"/>
        </w:rPr>
        <w:t>a</w:t>
      </w:r>
      <w:r w:rsidR="0043180E" w:rsidRPr="001F5860">
        <w:rPr>
          <w:rFonts w:ascii="Times New Roman" w:hAnsi="Times New Roman"/>
          <w:sz w:val="24"/>
          <w:szCs w:val="24"/>
        </w:rPr>
        <w:t xml:space="preserve">systentów, zgodnie ze zgłaszanymi przez nich </w:t>
      </w:r>
      <w:r w:rsidR="0043180E" w:rsidRPr="001F5860">
        <w:rPr>
          <w:rFonts w:ascii="Times New Roman" w:hAnsi="Times New Roman"/>
          <w:sz w:val="24"/>
          <w:szCs w:val="24"/>
        </w:rPr>
        <w:lastRenderedPageBreak/>
        <w:t xml:space="preserve">potrzebami. Dyspozytorzy </w:t>
      </w:r>
      <w:r>
        <w:rPr>
          <w:rFonts w:ascii="Times New Roman" w:hAnsi="Times New Roman"/>
          <w:sz w:val="24"/>
          <w:szCs w:val="24"/>
        </w:rPr>
        <w:t>c</w:t>
      </w:r>
      <w:r w:rsidR="0043180E" w:rsidRPr="001F5860">
        <w:rPr>
          <w:rFonts w:ascii="Times New Roman" w:hAnsi="Times New Roman"/>
          <w:sz w:val="24"/>
          <w:szCs w:val="24"/>
        </w:rPr>
        <w:t>entrum dyżurują codziennie</w:t>
      </w:r>
      <w:r>
        <w:rPr>
          <w:rFonts w:ascii="Times New Roman" w:hAnsi="Times New Roman"/>
          <w:sz w:val="24"/>
          <w:szCs w:val="24"/>
        </w:rPr>
        <w:t>,</w:t>
      </w:r>
      <w:r w:rsidR="0043180E" w:rsidRPr="001F5860">
        <w:rPr>
          <w:rFonts w:ascii="Times New Roman" w:hAnsi="Times New Roman"/>
          <w:sz w:val="24"/>
          <w:szCs w:val="24"/>
        </w:rPr>
        <w:t xml:space="preserve"> przyjmując zamówienia na usługi od niepełnosprawnych klientów, reagując nie</w:t>
      </w:r>
      <w:r w:rsidR="009F4035">
        <w:rPr>
          <w:rFonts w:ascii="Times New Roman" w:hAnsi="Times New Roman"/>
          <w:sz w:val="24"/>
          <w:szCs w:val="24"/>
        </w:rPr>
        <w:t>zwłocznie w trudnych sytuacjach</w:t>
      </w:r>
      <w:r w:rsidR="0043180E" w:rsidRPr="001F5860">
        <w:rPr>
          <w:rFonts w:ascii="Times New Roman" w:hAnsi="Times New Roman"/>
          <w:sz w:val="24"/>
          <w:szCs w:val="24"/>
        </w:rPr>
        <w:t>.</w:t>
      </w:r>
    </w:p>
    <w:p w:rsidR="007269B3" w:rsidRPr="001F5860" w:rsidRDefault="007269B3" w:rsidP="00534FF5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0621EB" w:rsidRPr="001F5860" w:rsidRDefault="002E2C8C" w:rsidP="00534FF5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Zorganizowanie</w:t>
      </w:r>
      <w:r w:rsidRPr="001F5860">
        <w:rPr>
          <w:rFonts w:ascii="Times New Roman" w:hAnsi="Times New Roman"/>
          <w:b/>
          <w:sz w:val="24"/>
          <w:szCs w:val="24"/>
        </w:rPr>
        <w:t xml:space="preserve"> </w:t>
      </w:r>
      <w:r w:rsidR="000621EB" w:rsidRPr="001F5860">
        <w:rPr>
          <w:rFonts w:ascii="Times New Roman" w:hAnsi="Times New Roman"/>
          <w:b/>
          <w:sz w:val="24"/>
          <w:szCs w:val="24"/>
        </w:rPr>
        <w:t xml:space="preserve">Centrum Asystentury Społecznej wymaga poniesienia kosztów. Czy myśleli Państwo, w jaki sposób można sfinansować uruchomienie i funkcjonowanie </w:t>
      </w:r>
      <w:r w:rsidR="00170B74">
        <w:rPr>
          <w:rFonts w:ascii="Times New Roman" w:hAnsi="Times New Roman"/>
          <w:b/>
          <w:sz w:val="24"/>
          <w:szCs w:val="24"/>
        </w:rPr>
        <w:t>c</w:t>
      </w:r>
      <w:r w:rsidR="000621EB" w:rsidRPr="001F5860">
        <w:rPr>
          <w:rFonts w:ascii="Times New Roman" w:hAnsi="Times New Roman"/>
          <w:b/>
          <w:sz w:val="24"/>
          <w:szCs w:val="24"/>
        </w:rPr>
        <w:t xml:space="preserve">entrów w zainteresowanych gminach i powiatach po zakończeniu projektu? Jakie podmioty mogą uruchomić </w:t>
      </w:r>
      <w:r w:rsidR="00170B74">
        <w:rPr>
          <w:rFonts w:ascii="Times New Roman" w:hAnsi="Times New Roman"/>
          <w:b/>
          <w:sz w:val="24"/>
          <w:szCs w:val="24"/>
        </w:rPr>
        <w:t>c</w:t>
      </w:r>
      <w:r w:rsidR="000621EB" w:rsidRPr="001F5860">
        <w:rPr>
          <w:rFonts w:ascii="Times New Roman" w:hAnsi="Times New Roman"/>
          <w:b/>
          <w:sz w:val="24"/>
          <w:szCs w:val="24"/>
        </w:rPr>
        <w:t>entra?</w:t>
      </w:r>
    </w:p>
    <w:p w:rsidR="007B5319" w:rsidRPr="001F5860" w:rsidRDefault="00170B74" w:rsidP="00534FF5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170B74">
        <w:rPr>
          <w:rFonts w:ascii="Times New Roman" w:hAnsi="Times New Roman"/>
          <w:b/>
          <w:sz w:val="24"/>
          <w:szCs w:val="24"/>
        </w:rPr>
        <w:t>B.G.</w:t>
      </w:r>
      <w:r>
        <w:rPr>
          <w:rFonts w:ascii="Times New Roman" w:hAnsi="Times New Roman"/>
          <w:sz w:val="24"/>
          <w:szCs w:val="24"/>
        </w:rPr>
        <w:t xml:space="preserve"> </w:t>
      </w:r>
      <w:r w:rsidR="007B5319" w:rsidRPr="001F5860">
        <w:rPr>
          <w:rFonts w:ascii="Times New Roman" w:hAnsi="Times New Roman"/>
          <w:sz w:val="24"/>
          <w:szCs w:val="24"/>
        </w:rPr>
        <w:t>Wskazanie potencjalnych źródeł finansowania C</w:t>
      </w:r>
      <w:r w:rsidR="002E2C8C">
        <w:rPr>
          <w:rFonts w:ascii="Times New Roman" w:hAnsi="Times New Roman"/>
          <w:sz w:val="24"/>
          <w:szCs w:val="24"/>
        </w:rPr>
        <w:t xml:space="preserve">entrum </w:t>
      </w:r>
      <w:r w:rsidR="007B5319" w:rsidRPr="001F5860">
        <w:rPr>
          <w:rFonts w:ascii="Times New Roman" w:hAnsi="Times New Roman"/>
          <w:sz w:val="24"/>
          <w:szCs w:val="24"/>
        </w:rPr>
        <w:t>A</w:t>
      </w:r>
      <w:r w:rsidR="002E2C8C">
        <w:rPr>
          <w:rFonts w:ascii="Times New Roman" w:hAnsi="Times New Roman"/>
          <w:sz w:val="24"/>
          <w:szCs w:val="24"/>
        </w:rPr>
        <w:t xml:space="preserve">systentury </w:t>
      </w:r>
      <w:r w:rsidR="007B5319" w:rsidRPr="001F5860">
        <w:rPr>
          <w:rFonts w:ascii="Times New Roman" w:hAnsi="Times New Roman"/>
          <w:sz w:val="24"/>
          <w:szCs w:val="24"/>
        </w:rPr>
        <w:t>S</w:t>
      </w:r>
      <w:r w:rsidR="002E2C8C">
        <w:rPr>
          <w:rFonts w:ascii="Times New Roman" w:hAnsi="Times New Roman"/>
          <w:sz w:val="24"/>
          <w:szCs w:val="24"/>
        </w:rPr>
        <w:t>połecznej</w:t>
      </w:r>
      <w:r w:rsidR="007B5319" w:rsidRPr="001F5860">
        <w:rPr>
          <w:rFonts w:ascii="Times New Roman" w:hAnsi="Times New Roman"/>
          <w:sz w:val="24"/>
          <w:szCs w:val="24"/>
        </w:rPr>
        <w:t xml:space="preserve"> było jednym z najważniejszych elementów przygotowanej przez nas strategii. To bowiem – obok pytań o merytoryczne działania </w:t>
      </w:r>
      <w:r w:rsidR="00677676">
        <w:rPr>
          <w:rFonts w:ascii="Times New Roman" w:hAnsi="Times New Roman"/>
          <w:sz w:val="24"/>
          <w:szCs w:val="24"/>
        </w:rPr>
        <w:t>tej instytucji</w:t>
      </w:r>
      <w:r w:rsidR="007B5319" w:rsidRPr="001F5860">
        <w:rPr>
          <w:rFonts w:ascii="Times New Roman" w:hAnsi="Times New Roman"/>
          <w:sz w:val="24"/>
          <w:szCs w:val="24"/>
        </w:rPr>
        <w:t xml:space="preserve"> i aspekt prawny usług asystenckich – </w:t>
      </w:r>
      <w:r w:rsidR="00CC0861">
        <w:rPr>
          <w:rFonts w:ascii="Times New Roman" w:hAnsi="Times New Roman"/>
          <w:sz w:val="24"/>
          <w:szCs w:val="24"/>
        </w:rPr>
        <w:t>kluczow</w:t>
      </w:r>
      <w:r w:rsidR="00677676">
        <w:rPr>
          <w:rFonts w:ascii="Times New Roman" w:hAnsi="Times New Roman"/>
          <w:sz w:val="24"/>
          <w:szCs w:val="24"/>
        </w:rPr>
        <w:t>e</w:t>
      </w:r>
      <w:r w:rsidR="007B5319" w:rsidRPr="001F5860">
        <w:rPr>
          <w:rFonts w:ascii="Times New Roman" w:hAnsi="Times New Roman"/>
          <w:sz w:val="24"/>
          <w:szCs w:val="24"/>
        </w:rPr>
        <w:t xml:space="preserve"> pytanie zadawane przez podmioty publiczne i </w:t>
      </w:r>
      <w:r w:rsidR="004C692C" w:rsidRPr="001F5860">
        <w:rPr>
          <w:rFonts w:ascii="Times New Roman" w:hAnsi="Times New Roman"/>
          <w:sz w:val="24"/>
          <w:szCs w:val="24"/>
        </w:rPr>
        <w:t>organizacje pozarządowe</w:t>
      </w:r>
      <w:r w:rsidR="00677676" w:rsidRPr="00677676">
        <w:rPr>
          <w:rFonts w:ascii="Times New Roman" w:hAnsi="Times New Roman"/>
          <w:sz w:val="24"/>
          <w:szCs w:val="24"/>
        </w:rPr>
        <w:t xml:space="preserve"> </w:t>
      </w:r>
      <w:r w:rsidR="00677676" w:rsidRPr="00845218">
        <w:rPr>
          <w:rFonts w:ascii="Times New Roman" w:hAnsi="Times New Roman"/>
          <w:sz w:val="24"/>
          <w:szCs w:val="24"/>
        </w:rPr>
        <w:t>zainteresowane rozwojem usług asystenckich</w:t>
      </w:r>
      <w:r w:rsidR="007B5319" w:rsidRPr="001F5860">
        <w:rPr>
          <w:rFonts w:ascii="Times New Roman" w:hAnsi="Times New Roman"/>
          <w:sz w:val="24"/>
          <w:szCs w:val="24"/>
        </w:rPr>
        <w:t xml:space="preserve">. </w:t>
      </w:r>
      <w:r w:rsidR="00CC0861">
        <w:rPr>
          <w:rFonts w:ascii="Times New Roman" w:hAnsi="Times New Roman"/>
          <w:sz w:val="24"/>
          <w:szCs w:val="24"/>
        </w:rPr>
        <w:t>Z</w:t>
      </w:r>
      <w:r w:rsidR="007B5319" w:rsidRPr="001F5860">
        <w:rPr>
          <w:rFonts w:ascii="Times New Roman" w:hAnsi="Times New Roman"/>
          <w:sz w:val="24"/>
          <w:szCs w:val="24"/>
        </w:rPr>
        <w:t xml:space="preserve"> naszych badań wynika, że jedynie dywersyfikacja źródeł finansowania i stworzenie montażu finansowe</w:t>
      </w:r>
      <w:r w:rsidR="00FE3074" w:rsidRPr="001F5860">
        <w:rPr>
          <w:rFonts w:ascii="Times New Roman" w:hAnsi="Times New Roman"/>
          <w:sz w:val="24"/>
          <w:szCs w:val="24"/>
        </w:rPr>
        <w:t>go funkcjonowania C</w:t>
      </w:r>
      <w:r w:rsidR="00CC0861">
        <w:rPr>
          <w:rFonts w:ascii="Times New Roman" w:hAnsi="Times New Roman"/>
          <w:sz w:val="24"/>
          <w:szCs w:val="24"/>
        </w:rPr>
        <w:t xml:space="preserve">entrum </w:t>
      </w:r>
      <w:r w:rsidR="00FE3074" w:rsidRPr="001F5860">
        <w:rPr>
          <w:rFonts w:ascii="Times New Roman" w:hAnsi="Times New Roman"/>
          <w:sz w:val="24"/>
          <w:szCs w:val="24"/>
        </w:rPr>
        <w:t>A</w:t>
      </w:r>
      <w:r w:rsidR="00CC0861">
        <w:rPr>
          <w:rFonts w:ascii="Times New Roman" w:hAnsi="Times New Roman"/>
          <w:sz w:val="24"/>
          <w:szCs w:val="24"/>
        </w:rPr>
        <w:t xml:space="preserve">systentury </w:t>
      </w:r>
      <w:r w:rsidR="00FE3074" w:rsidRPr="001F5860">
        <w:rPr>
          <w:rFonts w:ascii="Times New Roman" w:hAnsi="Times New Roman"/>
          <w:sz w:val="24"/>
          <w:szCs w:val="24"/>
        </w:rPr>
        <w:t>S</w:t>
      </w:r>
      <w:r w:rsidR="00CC0861">
        <w:rPr>
          <w:rFonts w:ascii="Times New Roman" w:hAnsi="Times New Roman"/>
          <w:sz w:val="24"/>
          <w:szCs w:val="24"/>
        </w:rPr>
        <w:t>połecznej</w:t>
      </w:r>
      <w:r w:rsidR="00FE3074" w:rsidRPr="001F5860">
        <w:rPr>
          <w:rFonts w:ascii="Times New Roman" w:hAnsi="Times New Roman"/>
          <w:sz w:val="24"/>
          <w:szCs w:val="24"/>
        </w:rPr>
        <w:t>, połączonego</w:t>
      </w:r>
      <w:r w:rsidR="007B5319" w:rsidRPr="001F5860">
        <w:rPr>
          <w:rFonts w:ascii="Times New Roman" w:hAnsi="Times New Roman"/>
          <w:sz w:val="24"/>
          <w:szCs w:val="24"/>
        </w:rPr>
        <w:t xml:space="preserve"> z podstawową odpłatnością ze strony klientów</w:t>
      </w:r>
      <w:r w:rsidR="00CC0861">
        <w:rPr>
          <w:rFonts w:ascii="Times New Roman" w:hAnsi="Times New Roman"/>
          <w:sz w:val="24"/>
          <w:szCs w:val="24"/>
        </w:rPr>
        <w:t>,</w:t>
      </w:r>
      <w:r w:rsidR="007B5319" w:rsidRPr="001F5860">
        <w:rPr>
          <w:rFonts w:ascii="Times New Roman" w:hAnsi="Times New Roman"/>
          <w:sz w:val="24"/>
          <w:szCs w:val="24"/>
        </w:rPr>
        <w:t xml:space="preserve"> pozwoli na uruchomienie trwałego mechanizmu.</w:t>
      </w:r>
      <w:r w:rsidR="00AD7EE8" w:rsidRPr="001F5860">
        <w:rPr>
          <w:rFonts w:ascii="Times New Roman" w:hAnsi="Times New Roman"/>
          <w:sz w:val="24"/>
          <w:szCs w:val="24"/>
        </w:rPr>
        <w:t xml:space="preserve"> Dlatego od czerwca </w:t>
      </w:r>
      <w:r w:rsidR="00CC0861">
        <w:rPr>
          <w:rFonts w:ascii="Times New Roman" w:hAnsi="Times New Roman"/>
          <w:sz w:val="24"/>
          <w:szCs w:val="24"/>
        </w:rPr>
        <w:t>2014 roku</w:t>
      </w:r>
      <w:r w:rsidR="00AD7EE8" w:rsidRPr="001F5860">
        <w:rPr>
          <w:rFonts w:ascii="Times New Roman" w:hAnsi="Times New Roman"/>
          <w:sz w:val="24"/>
          <w:szCs w:val="24"/>
        </w:rPr>
        <w:t xml:space="preserve"> zespół projektu przeprowadza na terenie województwa śląskiego bezpłatne audyty społeczno-ekonomiczne, żeby na spotkaniu z przedstawicielami konkretnej gminy czy </w:t>
      </w:r>
      <w:r w:rsidR="002454D2" w:rsidRPr="001F5860">
        <w:rPr>
          <w:rFonts w:ascii="Times New Roman" w:hAnsi="Times New Roman"/>
          <w:sz w:val="24"/>
          <w:szCs w:val="24"/>
        </w:rPr>
        <w:t>konkretne</w:t>
      </w:r>
      <w:r w:rsidR="002454D2">
        <w:rPr>
          <w:rFonts w:ascii="Times New Roman" w:hAnsi="Times New Roman"/>
          <w:sz w:val="24"/>
          <w:szCs w:val="24"/>
        </w:rPr>
        <w:t>go</w:t>
      </w:r>
      <w:r w:rsidR="002454D2" w:rsidRPr="001F5860">
        <w:rPr>
          <w:rFonts w:ascii="Times New Roman" w:hAnsi="Times New Roman"/>
          <w:sz w:val="24"/>
          <w:szCs w:val="24"/>
        </w:rPr>
        <w:t xml:space="preserve"> </w:t>
      </w:r>
      <w:r w:rsidR="00AD7EE8" w:rsidRPr="001F5860">
        <w:rPr>
          <w:rFonts w:ascii="Times New Roman" w:hAnsi="Times New Roman"/>
          <w:sz w:val="24"/>
          <w:szCs w:val="24"/>
        </w:rPr>
        <w:t>powiatu określić lokalne zasoby i przygotować rekomendacje dla przyszłych źródeł finansowania usług asystenckich (n</w:t>
      </w:r>
      <w:r w:rsidR="00CC0861">
        <w:rPr>
          <w:rFonts w:ascii="Times New Roman" w:hAnsi="Times New Roman"/>
          <w:sz w:val="24"/>
          <w:szCs w:val="24"/>
        </w:rPr>
        <w:t xml:space="preserve">a </w:t>
      </w:r>
      <w:r w:rsidR="00AD7EE8" w:rsidRPr="001F5860">
        <w:rPr>
          <w:rFonts w:ascii="Times New Roman" w:hAnsi="Times New Roman"/>
          <w:sz w:val="24"/>
          <w:szCs w:val="24"/>
        </w:rPr>
        <w:t>p</w:t>
      </w:r>
      <w:r w:rsidR="00CC0861">
        <w:rPr>
          <w:rFonts w:ascii="Times New Roman" w:hAnsi="Times New Roman"/>
          <w:sz w:val="24"/>
          <w:szCs w:val="24"/>
        </w:rPr>
        <w:t>rzykład</w:t>
      </w:r>
      <w:r w:rsidR="00AD7EE8" w:rsidRPr="001F5860">
        <w:rPr>
          <w:rFonts w:ascii="Times New Roman" w:hAnsi="Times New Roman"/>
          <w:sz w:val="24"/>
          <w:szCs w:val="24"/>
        </w:rPr>
        <w:t xml:space="preserve"> wykorzystanie dotacji Ministerstwa</w:t>
      </w:r>
      <w:r w:rsidR="00851AEC" w:rsidRPr="001F5860">
        <w:rPr>
          <w:rFonts w:ascii="Times New Roman" w:hAnsi="Times New Roman"/>
          <w:sz w:val="24"/>
          <w:szCs w:val="24"/>
        </w:rPr>
        <w:t xml:space="preserve"> Nauki i</w:t>
      </w:r>
      <w:r w:rsidR="00AD7EE8" w:rsidRPr="001F5860">
        <w:rPr>
          <w:rFonts w:ascii="Times New Roman" w:hAnsi="Times New Roman"/>
          <w:sz w:val="24"/>
          <w:szCs w:val="24"/>
        </w:rPr>
        <w:t xml:space="preserve"> Szkolnictwa Wyższego dla niepełnosprawnych studentów, </w:t>
      </w:r>
      <w:r w:rsidR="00CC0861">
        <w:rPr>
          <w:rFonts w:ascii="Times New Roman" w:hAnsi="Times New Roman"/>
          <w:sz w:val="24"/>
          <w:szCs w:val="24"/>
        </w:rPr>
        <w:t xml:space="preserve">dotacji </w:t>
      </w:r>
      <w:r w:rsidR="00AD7EE8" w:rsidRPr="001F5860">
        <w:rPr>
          <w:rFonts w:ascii="Times New Roman" w:hAnsi="Times New Roman"/>
          <w:sz w:val="24"/>
          <w:szCs w:val="24"/>
        </w:rPr>
        <w:t xml:space="preserve">Funduszu Aktywności dla pracowników </w:t>
      </w:r>
      <w:r w:rsidR="00CC0861">
        <w:rPr>
          <w:rFonts w:ascii="Times New Roman" w:hAnsi="Times New Roman"/>
          <w:sz w:val="24"/>
          <w:szCs w:val="24"/>
        </w:rPr>
        <w:t>z</w:t>
      </w:r>
      <w:r w:rsidR="00AD7EE8" w:rsidRPr="001F5860">
        <w:rPr>
          <w:rFonts w:ascii="Times New Roman" w:hAnsi="Times New Roman"/>
          <w:sz w:val="24"/>
          <w:szCs w:val="24"/>
        </w:rPr>
        <w:t xml:space="preserve">akładów </w:t>
      </w:r>
      <w:r w:rsidR="00CC0861">
        <w:rPr>
          <w:rFonts w:ascii="Times New Roman" w:hAnsi="Times New Roman"/>
          <w:sz w:val="24"/>
          <w:szCs w:val="24"/>
        </w:rPr>
        <w:t>a</w:t>
      </w:r>
      <w:r w:rsidR="00AD7EE8" w:rsidRPr="001F5860">
        <w:rPr>
          <w:rFonts w:ascii="Times New Roman" w:hAnsi="Times New Roman"/>
          <w:sz w:val="24"/>
          <w:szCs w:val="24"/>
        </w:rPr>
        <w:t xml:space="preserve">ktywności </w:t>
      </w:r>
      <w:r w:rsidR="00CC0861">
        <w:rPr>
          <w:rFonts w:ascii="Times New Roman" w:hAnsi="Times New Roman"/>
          <w:sz w:val="24"/>
          <w:szCs w:val="24"/>
        </w:rPr>
        <w:t>z</w:t>
      </w:r>
      <w:r w:rsidR="00AD7EE8" w:rsidRPr="001F5860">
        <w:rPr>
          <w:rFonts w:ascii="Times New Roman" w:hAnsi="Times New Roman"/>
          <w:sz w:val="24"/>
          <w:szCs w:val="24"/>
        </w:rPr>
        <w:t>awodowej, środków przedsiębiorców na przeprowadzenie procesów rekrutacji wykwalifikowanych pracowników z orzeczeniem, dotacje celowe dla organizacji pozarządowych).</w:t>
      </w:r>
      <w:r w:rsidR="00AF49C1" w:rsidRPr="001F5860">
        <w:rPr>
          <w:rFonts w:ascii="Times New Roman" w:hAnsi="Times New Roman"/>
          <w:sz w:val="24"/>
          <w:szCs w:val="24"/>
        </w:rPr>
        <w:t xml:space="preserve"> W </w:t>
      </w:r>
      <w:r w:rsidR="00CC0861">
        <w:rPr>
          <w:rFonts w:ascii="Times New Roman" w:hAnsi="Times New Roman"/>
          <w:sz w:val="24"/>
          <w:szCs w:val="24"/>
        </w:rPr>
        <w:t>rezultacie</w:t>
      </w:r>
      <w:r w:rsidR="00AF49C1" w:rsidRPr="001F5860">
        <w:rPr>
          <w:rFonts w:ascii="Times New Roman" w:hAnsi="Times New Roman"/>
          <w:sz w:val="24"/>
          <w:szCs w:val="24"/>
        </w:rPr>
        <w:t xml:space="preserve"> tych działań podmiot zainteresowany </w:t>
      </w:r>
      <w:r w:rsidR="00452DA8">
        <w:rPr>
          <w:rFonts w:ascii="Times New Roman" w:hAnsi="Times New Roman"/>
          <w:sz w:val="24"/>
          <w:szCs w:val="24"/>
        </w:rPr>
        <w:t>uruchomieniem</w:t>
      </w:r>
      <w:r w:rsidR="00AF49C1" w:rsidRPr="001F5860">
        <w:rPr>
          <w:rFonts w:ascii="Times New Roman" w:hAnsi="Times New Roman"/>
          <w:sz w:val="24"/>
          <w:szCs w:val="24"/>
        </w:rPr>
        <w:t xml:space="preserve"> C</w:t>
      </w:r>
      <w:r w:rsidR="00CC0861">
        <w:rPr>
          <w:rFonts w:ascii="Times New Roman" w:hAnsi="Times New Roman"/>
          <w:sz w:val="24"/>
          <w:szCs w:val="24"/>
        </w:rPr>
        <w:t xml:space="preserve">entrum </w:t>
      </w:r>
      <w:r w:rsidR="00AF49C1" w:rsidRPr="001F5860">
        <w:rPr>
          <w:rFonts w:ascii="Times New Roman" w:hAnsi="Times New Roman"/>
          <w:sz w:val="24"/>
          <w:szCs w:val="24"/>
        </w:rPr>
        <w:t>A</w:t>
      </w:r>
      <w:r w:rsidR="00CC0861">
        <w:rPr>
          <w:rFonts w:ascii="Times New Roman" w:hAnsi="Times New Roman"/>
          <w:sz w:val="24"/>
          <w:szCs w:val="24"/>
        </w:rPr>
        <w:t xml:space="preserve">systentury </w:t>
      </w:r>
      <w:r w:rsidR="00AF49C1" w:rsidRPr="001F5860">
        <w:rPr>
          <w:rFonts w:ascii="Times New Roman" w:hAnsi="Times New Roman"/>
          <w:sz w:val="24"/>
          <w:szCs w:val="24"/>
        </w:rPr>
        <w:t>S</w:t>
      </w:r>
      <w:r w:rsidR="00CC0861">
        <w:rPr>
          <w:rFonts w:ascii="Times New Roman" w:hAnsi="Times New Roman"/>
          <w:sz w:val="24"/>
          <w:szCs w:val="24"/>
        </w:rPr>
        <w:t>połecznej</w:t>
      </w:r>
      <w:r w:rsidR="00AF49C1" w:rsidRPr="001F5860">
        <w:rPr>
          <w:rFonts w:ascii="Times New Roman" w:hAnsi="Times New Roman"/>
          <w:sz w:val="24"/>
          <w:szCs w:val="24"/>
        </w:rPr>
        <w:t xml:space="preserve"> samodzieln</w:t>
      </w:r>
      <w:r w:rsidR="00CC0861">
        <w:rPr>
          <w:rFonts w:ascii="Times New Roman" w:hAnsi="Times New Roman"/>
          <w:sz w:val="24"/>
          <w:szCs w:val="24"/>
        </w:rPr>
        <w:t>ie określa,</w:t>
      </w:r>
      <w:r w:rsidR="00AF49C1" w:rsidRPr="001F5860">
        <w:rPr>
          <w:rFonts w:ascii="Times New Roman" w:hAnsi="Times New Roman"/>
          <w:sz w:val="24"/>
          <w:szCs w:val="24"/>
        </w:rPr>
        <w:t xml:space="preserve"> jaki montaż finansowy jest możliwy do uzyskania w danym regionie.</w:t>
      </w:r>
    </w:p>
    <w:p w:rsidR="00B03B37" w:rsidRDefault="00B03B37" w:rsidP="00534FF5">
      <w:pPr>
        <w:spacing w:after="0" w:line="360" w:lineRule="auto"/>
        <w:contextualSpacing/>
        <w:rPr>
          <w:rStyle w:val="Uwydatnienie"/>
          <w:rFonts w:ascii="Times New Roman" w:hAnsi="Times New Roman"/>
          <w:i w:val="0"/>
          <w:sz w:val="24"/>
          <w:szCs w:val="24"/>
        </w:rPr>
      </w:pPr>
      <w:r w:rsidRPr="001F5860">
        <w:rPr>
          <w:rFonts w:ascii="Times New Roman" w:hAnsi="Times New Roman"/>
          <w:sz w:val="24"/>
          <w:szCs w:val="24"/>
        </w:rPr>
        <w:t>Ze względu na specyfikę poszczególny</w:t>
      </w:r>
      <w:r w:rsidR="00741676" w:rsidRPr="001F5860">
        <w:rPr>
          <w:rFonts w:ascii="Times New Roman" w:hAnsi="Times New Roman"/>
          <w:sz w:val="24"/>
          <w:szCs w:val="24"/>
        </w:rPr>
        <w:t xml:space="preserve">ch regionów </w:t>
      </w:r>
      <w:r w:rsidRPr="001F5860">
        <w:rPr>
          <w:rFonts w:ascii="Times New Roman" w:hAnsi="Times New Roman"/>
          <w:sz w:val="24"/>
          <w:szCs w:val="24"/>
        </w:rPr>
        <w:t>założyliśmy, że proces organizacji pracy C</w:t>
      </w:r>
      <w:r w:rsidR="00CC0861">
        <w:rPr>
          <w:rFonts w:ascii="Times New Roman" w:hAnsi="Times New Roman"/>
          <w:sz w:val="24"/>
          <w:szCs w:val="24"/>
        </w:rPr>
        <w:t xml:space="preserve">entrum </w:t>
      </w:r>
      <w:r w:rsidRPr="001F5860">
        <w:rPr>
          <w:rFonts w:ascii="Times New Roman" w:hAnsi="Times New Roman"/>
          <w:sz w:val="24"/>
          <w:szCs w:val="24"/>
        </w:rPr>
        <w:t>A</w:t>
      </w:r>
      <w:r w:rsidR="00CC0861">
        <w:rPr>
          <w:rFonts w:ascii="Times New Roman" w:hAnsi="Times New Roman"/>
          <w:sz w:val="24"/>
          <w:szCs w:val="24"/>
        </w:rPr>
        <w:t xml:space="preserve">systentury </w:t>
      </w:r>
      <w:r w:rsidRPr="001F5860">
        <w:rPr>
          <w:rFonts w:ascii="Times New Roman" w:hAnsi="Times New Roman"/>
          <w:sz w:val="24"/>
          <w:szCs w:val="24"/>
        </w:rPr>
        <w:t>S</w:t>
      </w:r>
      <w:r w:rsidR="00CC0861">
        <w:rPr>
          <w:rFonts w:ascii="Times New Roman" w:hAnsi="Times New Roman"/>
          <w:sz w:val="24"/>
          <w:szCs w:val="24"/>
        </w:rPr>
        <w:t>połecznej</w:t>
      </w:r>
      <w:r w:rsidRPr="001F5860">
        <w:rPr>
          <w:rFonts w:ascii="Times New Roman" w:hAnsi="Times New Roman"/>
          <w:sz w:val="24"/>
          <w:szCs w:val="24"/>
        </w:rPr>
        <w:t xml:space="preserve"> może przebiegać w kilku wariantach. Jednostką organizacyjną dla </w:t>
      </w:r>
      <w:r w:rsidR="00CC0861">
        <w:rPr>
          <w:rFonts w:ascii="Times New Roman" w:hAnsi="Times New Roman"/>
          <w:sz w:val="24"/>
          <w:szCs w:val="24"/>
        </w:rPr>
        <w:t>centrum</w:t>
      </w:r>
      <w:r w:rsidRPr="001F5860">
        <w:rPr>
          <w:rFonts w:ascii="Times New Roman" w:hAnsi="Times New Roman"/>
          <w:sz w:val="24"/>
          <w:szCs w:val="24"/>
        </w:rPr>
        <w:t xml:space="preserve"> może </w:t>
      </w:r>
      <w:r w:rsidR="00CC0861">
        <w:rPr>
          <w:rFonts w:ascii="Times New Roman" w:hAnsi="Times New Roman"/>
          <w:sz w:val="24"/>
          <w:szCs w:val="24"/>
        </w:rPr>
        <w:t>być</w:t>
      </w:r>
      <w:r w:rsidRPr="001F5860">
        <w:rPr>
          <w:rFonts w:ascii="Times New Roman" w:hAnsi="Times New Roman"/>
          <w:sz w:val="24"/>
          <w:szCs w:val="24"/>
        </w:rPr>
        <w:t xml:space="preserve"> samorząd lokalny, organizacja pozarządowa lub partnerstwo publiczno-społeczne, w ramach którego strony dzielą się zadaniami, </w:t>
      </w:r>
      <w:r w:rsidR="00CC0861">
        <w:rPr>
          <w:rFonts w:ascii="Times New Roman" w:hAnsi="Times New Roman"/>
          <w:sz w:val="24"/>
          <w:szCs w:val="24"/>
        </w:rPr>
        <w:t>uwzględniając</w:t>
      </w:r>
      <w:r w:rsidRPr="001F5860">
        <w:rPr>
          <w:rFonts w:ascii="Times New Roman" w:hAnsi="Times New Roman"/>
          <w:sz w:val="24"/>
          <w:szCs w:val="24"/>
        </w:rPr>
        <w:t xml:space="preserve"> swoje kompetencje i zasoby. Dzięki takiemu podejściu każdy region może wybrać optymalne rozwiązanie i n</w:t>
      </w:r>
      <w:r w:rsidR="00CC0861">
        <w:rPr>
          <w:rFonts w:ascii="Times New Roman" w:hAnsi="Times New Roman"/>
          <w:sz w:val="24"/>
          <w:szCs w:val="24"/>
        </w:rPr>
        <w:t xml:space="preserve">a </w:t>
      </w:r>
      <w:r w:rsidRPr="001F5860">
        <w:rPr>
          <w:rFonts w:ascii="Times New Roman" w:hAnsi="Times New Roman"/>
          <w:sz w:val="24"/>
          <w:szCs w:val="24"/>
        </w:rPr>
        <w:t>p</w:t>
      </w:r>
      <w:r w:rsidR="00CC0861">
        <w:rPr>
          <w:rFonts w:ascii="Times New Roman" w:hAnsi="Times New Roman"/>
          <w:sz w:val="24"/>
          <w:szCs w:val="24"/>
        </w:rPr>
        <w:t>rzykład</w:t>
      </w:r>
      <w:r w:rsidRPr="001F5860">
        <w:rPr>
          <w:rFonts w:ascii="Times New Roman" w:hAnsi="Times New Roman"/>
          <w:sz w:val="24"/>
          <w:szCs w:val="24"/>
        </w:rPr>
        <w:t xml:space="preserve"> uruchomić partnerstwo tam</w:t>
      </w:r>
      <w:r w:rsidR="00CC0861">
        <w:rPr>
          <w:rFonts w:ascii="Times New Roman" w:hAnsi="Times New Roman"/>
          <w:sz w:val="24"/>
          <w:szCs w:val="24"/>
        </w:rPr>
        <w:t>,</w:t>
      </w:r>
      <w:r w:rsidRPr="001F5860">
        <w:rPr>
          <w:rFonts w:ascii="Times New Roman" w:hAnsi="Times New Roman"/>
          <w:sz w:val="24"/>
          <w:szCs w:val="24"/>
        </w:rPr>
        <w:t xml:space="preserve"> gdzie jest silny partner pozarządowy. Takie partnerstwo testujemy zresztą od początku w projekcie, ponieważ jednym z naszych </w:t>
      </w:r>
      <w:r w:rsidR="0026208E">
        <w:rPr>
          <w:rFonts w:ascii="Times New Roman" w:hAnsi="Times New Roman"/>
          <w:sz w:val="24"/>
          <w:szCs w:val="24"/>
        </w:rPr>
        <w:t>kooperantów</w:t>
      </w:r>
      <w:r w:rsidRPr="001F5860">
        <w:rPr>
          <w:rFonts w:ascii="Times New Roman" w:hAnsi="Times New Roman"/>
          <w:sz w:val="24"/>
          <w:szCs w:val="24"/>
        </w:rPr>
        <w:t xml:space="preserve"> jest Miejski Ośrodek Pomocy Społecznej w Bielsku-Białej, który </w:t>
      </w:r>
      <w:r w:rsidRPr="00CC0861">
        <w:rPr>
          <w:rFonts w:ascii="Times New Roman" w:hAnsi="Times New Roman"/>
          <w:i/>
          <w:sz w:val="24"/>
          <w:szCs w:val="24"/>
        </w:rPr>
        <w:t>notabene</w:t>
      </w:r>
      <w:r w:rsidRPr="001F5860">
        <w:rPr>
          <w:rFonts w:ascii="Times New Roman" w:hAnsi="Times New Roman"/>
          <w:sz w:val="24"/>
          <w:szCs w:val="24"/>
        </w:rPr>
        <w:t xml:space="preserve"> zajął właśnie </w:t>
      </w:r>
      <w:r w:rsidR="00CC0861">
        <w:rPr>
          <w:rFonts w:ascii="Times New Roman" w:hAnsi="Times New Roman"/>
          <w:sz w:val="24"/>
          <w:szCs w:val="24"/>
        </w:rPr>
        <w:t>drugie</w:t>
      </w:r>
      <w:r w:rsidRPr="001F5860">
        <w:rPr>
          <w:rFonts w:ascii="Times New Roman" w:hAnsi="Times New Roman"/>
          <w:sz w:val="24"/>
          <w:szCs w:val="24"/>
        </w:rPr>
        <w:t xml:space="preserve"> miejsce </w:t>
      </w:r>
      <w:r w:rsidR="00CC0861" w:rsidRPr="00845218">
        <w:rPr>
          <w:rStyle w:val="Uwydatnienie"/>
          <w:rFonts w:ascii="Times New Roman" w:hAnsi="Times New Roman"/>
          <w:i w:val="0"/>
          <w:sz w:val="24"/>
          <w:szCs w:val="24"/>
        </w:rPr>
        <w:t xml:space="preserve">w ogólnopolskim konkursie zorganizowanym </w:t>
      </w:r>
      <w:r w:rsidR="00CC0861" w:rsidRPr="00845218">
        <w:rPr>
          <w:rStyle w:val="Uwydatnienie"/>
          <w:rFonts w:ascii="Times New Roman" w:hAnsi="Times New Roman"/>
          <w:i w:val="0"/>
          <w:sz w:val="24"/>
          <w:szCs w:val="24"/>
        </w:rPr>
        <w:lastRenderedPageBreak/>
        <w:t>przez Związek Miast Polskich</w:t>
      </w:r>
      <w:r w:rsidR="00CC0861">
        <w:rPr>
          <w:rStyle w:val="Uwydatnienie"/>
          <w:rFonts w:ascii="Times New Roman" w:hAnsi="Times New Roman"/>
          <w:i w:val="0"/>
          <w:sz w:val="24"/>
          <w:szCs w:val="24"/>
        </w:rPr>
        <w:t xml:space="preserve"> </w:t>
      </w:r>
      <w:r w:rsidRPr="001F5860">
        <w:rPr>
          <w:rFonts w:ascii="Times New Roman" w:hAnsi="Times New Roman"/>
          <w:sz w:val="24"/>
          <w:szCs w:val="24"/>
        </w:rPr>
        <w:t>w obszarze „</w:t>
      </w:r>
      <w:r w:rsidRPr="00CC0861">
        <w:rPr>
          <w:rStyle w:val="Uwydatnienie"/>
          <w:rFonts w:ascii="Times New Roman" w:hAnsi="Times New Roman"/>
          <w:i w:val="0"/>
          <w:sz w:val="24"/>
          <w:szCs w:val="24"/>
        </w:rPr>
        <w:t>Współpraca międzysamorządowa i międzysektorowa”.</w:t>
      </w:r>
    </w:p>
    <w:p w:rsidR="00730891" w:rsidRPr="00CC0861" w:rsidRDefault="00730891" w:rsidP="00534FF5">
      <w:pPr>
        <w:spacing w:after="0" w:line="360" w:lineRule="auto"/>
        <w:contextualSpacing/>
        <w:rPr>
          <w:rStyle w:val="Uwydatnienie"/>
          <w:rFonts w:ascii="Times New Roman" w:hAnsi="Times New Roman"/>
          <w:i w:val="0"/>
          <w:sz w:val="24"/>
          <w:szCs w:val="24"/>
        </w:rPr>
      </w:pPr>
    </w:p>
    <w:p w:rsidR="000621EB" w:rsidRPr="001F5860" w:rsidRDefault="000621EB" w:rsidP="00534FF5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1F5860">
        <w:rPr>
          <w:rFonts w:ascii="Times New Roman" w:hAnsi="Times New Roman"/>
          <w:b/>
          <w:sz w:val="24"/>
          <w:szCs w:val="24"/>
        </w:rPr>
        <w:t>Czy obecny system prawny w Polsce sprzyja realizacji usług asystenckich dla osób niepełnosprawnych</w:t>
      </w:r>
      <w:r w:rsidR="00530D9A">
        <w:rPr>
          <w:rFonts w:ascii="Times New Roman" w:hAnsi="Times New Roman"/>
          <w:b/>
          <w:sz w:val="24"/>
          <w:szCs w:val="24"/>
        </w:rPr>
        <w:t>?</w:t>
      </w:r>
      <w:r w:rsidRPr="001F5860">
        <w:rPr>
          <w:rFonts w:ascii="Times New Roman" w:hAnsi="Times New Roman"/>
          <w:b/>
          <w:sz w:val="24"/>
          <w:szCs w:val="24"/>
        </w:rPr>
        <w:t xml:space="preserve"> </w:t>
      </w:r>
      <w:r w:rsidR="00530D9A">
        <w:rPr>
          <w:rFonts w:ascii="Times New Roman" w:hAnsi="Times New Roman"/>
          <w:b/>
          <w:sz w:val="24"/>
          <w:szCs w:val="24"/>
        </w:rPr>
        <w:t>Może</w:t>
      </w:r>
      <w:r w:rsidRPr="001F5860">
        <w:rPr>
          <w:rFonts w:ascii="Times New Roman" w:hAnsi="Times New Roman"/>
          <w:b/>
          <w:sz w:val="24"/>
          <w:szCs w:val="24"/>
        </w:rPr>
        <w:t xml:space="preserve"> jednak są obszary wymagające wprowadzenia zmian legislacyjnych? Jeśli tak, to jakiego rodzaju są to zmiany?</w:t>
      </w:r>
    </w:p>
    <w:p w:rsidR="00CB6DA1" w:rsidRDefault="00530D9A" w:rsidP="00534FF5">
      <w:pPr>
        <w:pStyle w:val="Kolorowalistaakcent11"/>
        <w:spacing w:after="0" w:line="360" w:lineRule="auto"/>
        <w:ind w:left="0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530D9A">
        <w:rPr>
          <w:rFonts w:ascii="Times New Roman" w:hAnsi="Times New Roman"/>
          <w:b/>
          <w:sz w:val="24"/>
          <w:szCs w:val="24"/>
        </w:rPr>
        <w:t>B.G.</w:t>
      </w:r>
      <w:r>
        <w:rPr>
          <w:rFonts w:ascii="Times New Roman" w:hAnsi="Times New Roman"/>
          <w:sz w:val="24"/>
          <w:szCs w:val="24"/>
        </w:rPr>
        <w:t xml:space="preserve"> </w:t>
      </w:r>
      <w:r w:rsidR="00375880" w:rsidRPr="001F5860">
        <w:rPr>
          <w:rFonts w:ascii="Times New Roman" w:hAnsi="Times New Roman"/>
          <w:sz w:val="24"/>
          <w:szCs w:val="24"/>
        </w:rPr>
        <w:t xml:space="preserve">Warto zwrócić uwagę, że </w:t>
      </w:r>
      <w:r>
        <w:rPr>
          <w:rFonts w:ascii="Times New Roman" w:hAnsi="Times New Roman"/>
          <w:sz w:val="24"/>
          <w:szCs w:val="24"/>
        </w:rPr>
        <w:t>choć</w:t>
      </w:r>
      <w:r w:rsidR="00375880" w:rsidRPr="001F5860">
        <w:rPr>
          <w:rFonts w:ascii="Times New Roman" w:hAnsi="Times New Roman"/>
          <w:sz w:val="24"/>
          <w:szCs w:val="24"/>
        </w:rPr>
        <w:t xml:space="preserve"> usługi asystenckie mogą być w pewnym zakresie realizowane w ramach obowiązującego prawodawstwa</w:t>
      </w:r>
      <w:r>
        <w:rPr>
          <w:rFonts w:ascii="Times New Roman" w:hAnsi="Times New Roman"/>
          <w:sz w:val="24"/>
          <w:szCs w:val="24"/>
        </w:rPr>
        <w:t>,</w:t>
      </w:r>
      <w:r w:rsidR="00375880" w:rsidRPr="001F5860">
        <w:rPr>
          <w:rFonts w:ascii="Times New Roman" w:hAnsi="Times New Roman"/>
          <w:sz w:val="24"/>
          <w:szCs w:val="24"/>
        </w:rPr>
        <w:t xml:space="preserve"> to</w:t>
      </w:r>
      <w:r>
        <w:rPr>
          <w:rFonts w:ascii="Times New Roman" w:hAnsi="Times New Roman"/>
          <w:sz w:val="24"/>
          <w:szCs w:val="24"/>
        </w:rPr>
        <w:t>,</w:t>
      </w:r>
      <w:r w:rsidR="00375880" w:rsidRPr="001F5860">
        <w:rPr>
          <w:rFonts w:ascii="Times New Roman" w:hAnsi="Times New Roman"/>
          <w:sz w:val="24"/>
          <w:szCs w:val="24"/>
        </w:rPr>
        <w:t xml:space="preserve"> niestety</w:t>
      </w:r>
      <w:r>
        <w:rPr>
          <w:rFonts w:ascii="Times New Roman" w:hAnsi="Times New Roman"/>
          <w:sz w:val="24"/>
          <w:szCs w:val="24"/>
        </w:rPr>
        <w:t>,</w:t>
      </w:r>
      <w:r w:rsidR="00375880" w:rsidRPr="001F5860">
        <w:rPr>
          <w:rFonts w:ascii="Times New Roman" w:hAnsi="Times New Roman"/>
          <w:sz w:val="24"/>
          <w:szCs w:val="24"/>
        </w:rPr>
        <w:t xml:space="preserve"> nie możemy mówić o systemowych rozwiązaniach. Usługi </w:t>
      </w:r>
      <w:r>
        <w:rPr>
          <w:rFonts w:ascii="Times New Roman" w:hAnsi="Times New Roman"/>
          <w:sz w:val="24"/>
          <w:szCs w:val="24"/>
        </w:rPr>
        <w:t>są</w:t>
      </w:r>
      <w:r w:rsidR="00375880" w:rsidRPr="001F5860">
        <w:rPr>
          <w:rFonts w:ascii="Times New Roman" w:hAnsi="Times New Roman"/>
          <w:sz w:val="24"/>
          <w:szCs w:val="24"/>
        </w:rPr>
        <w:t xml:space="preserve"> najczęściej </w:t>
      </w:r>
      <w:r>
        <w:rPr>
          <w:rFonts w:ascii="Times New Roman" w:hAnsi="Times New Roman"/>
          <w:sz w:val="24"/>
          <w:szCs w:val="24"/>
        </w:rPr>
        <w:t xml:space="preserve">świadczone </w:t>
      </w:r>
      <w:r w:rsidR="00375880" w:rsidRPr="001F5860">
        <w:rPr>
          <w:rFonts w:ascii="Times New Roman" w:hAnsi="Times New Roman"/>
          <w:sz w:val="24"/>
          <w:szCs w:val="24"/>
        </w:rPr>
        <w:t>doraźnie, n</w:t>
      </w:r>
      <w:r>
        <w:rPr>
          <w:rFonts w:ascii="Times New Roman" w:hAnsi="Times New Roman"/>
          <w:sz w:val="24"/>
          <w:szCs w:val="24"/>
        </w:rPr>
        <w:t xml:space="preserve">a </w:t>
      </w:r>
      <w:r w:rsidR="00375880" w:rsidRPr="001F5860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rzykład</w:t>
      </w:r>
      <w:r w:rsidR="00375880" w:rsidRPr="001F5860">
        <w:rPr>
          <w:rFonts w:ascii="Times New Roman" w:hAnsi="Times New Roman"/>
          <w:sz w:val="24"/>
          <w:szCs w:val="24"/>
        </w:rPr>
        <w:t xml:space="preserve"> dzięki dofinansowaniu ze środków unijnych, </w:t>
      </w:r>
      <w:r>
        <w:rPr>
          <w:rFonts w:ascii="Times New Roman" w:hAnsi="Times New Roman"/>
          <w:sz w:val="24"/>
          <w:szCs w:val="24"/>
        </w:rPr>
        <w:t>zwykle jednak</w:t>
      </w:r>
      <w:r w:rsidR="00375880" w:rsidRPr="001F5860">
        <w:rPr>
          <w:rFonts w:ascii="Times New Roman" w:hAnsi="Times New Roman"/>
          <w:sz w:val="24"/>
          <w:szCs w:val="24"/>
        </w:rPr>
        <w:t xml:space="preserve"> po zakończeniu działań projektowych </w:t>
      </w:r>
      <w:r>
        <w:rPr>
          <w:rFonts w:ascii="Times New Roman" w:hAnsi="Times New Roman"/>
          <w:sz w:val="24"/>
          <w:szCs w:val="24"/>
        </w:rPr>
        <w:t>ustaje</w:t>
      </w:r>
      <w:r w:rsidR="00375880" w:rsidRPr="001F5860">
        <w:rPr>
          <w:rFonts w:ascii="Times New Roman" w:hAnsi="Times New Roman"/>
          <w:sz w:val="24"/>
          <w:szCs w:val="24"/>
        </w:rPr>
        <w:t xml:space="preserve"> również ich finansowanie. Dlatego nasz zespół opracował rekomendacje dot</w:t>
      </w:r>
      <w:r>
        <w:rPr>
          <w:rFonts w:ascii="Times New Roman" w:hAnsi="Times New Roman"/>
          <w:sz w:val="24"/>
          <w:szCs w:val="24"/>
        </w:rPr>
        <w:t>yczące</w:t>
      </w:r>
      <w:r w:rsidR="00375880" w:rsidRPr="001F5860">
        <w:rPr>
          <w:rFonts w:ascii="Times New Roman" w:hAnsi="Times New Roman"/>
          <w:sz w:val="24"/>
          <w:szCs w:val="24"/>
        </w:rPr>
        <w:t xml:space="preserve"> możliwych i koniecznych zmian w aktach prawnych (m</w:t>
      </w:r>
      <w:r>
        <w:rPr>
          <w:rFonts w:ascii="Times New Roman" w:hAnsi="Times New Roman"/>
          <w:sz w:val="24"/>
          <w:szCs w:val="24"/>
        </w:rPr>
        <w:t>iędzy innymi</w:t>
      </w:r>
      <w:r w:rsidR="00375880" w:rsidRPr="001F5860">
        <w:rPr>
          <w:rFonts w:ascii="Times New Roman" w:hAnsi="Times New Roman"/>
          <w:sz w:val="24"/>
          <w:szCs w:val="24"/>
        </w:rPr>
        <w:t xml:space="preserve"> w </w:t>
      </w:r>
      <w:r>
        <w:rPr>
          <w:rFonts w:ascii="Times New Roman" w:hAnsi="Times New Roman"/>
          <w:sz w:val="24"/>
          <w:szCs w:val="24"/>
        </w:rPr>
        <w:t>r</w:t>
      </w:r>
      <w:r w:rsidR="00375880" w:rsidRPr="001F5860">
        <w:rPr>
          <w:rFonts w:ascii="Times New Roman" w:hAnsi="Times New Roman"/>
          <w:bCs/>
          <w:sz w:val="24"/>
          <w:szCs w:val="24"/>
        </w:rPr>
        <w:t>ozporządzeni</w:t>
      </w:r>
      <w:r>
        <w:rPr>
          <w:rFonts w:ascii="Times New Roman" w:hAnsi="Times New Roman"/>
          <w:bCs/>
          <w:sz w:val="24"/>
          <w:szCs w:val="24"/>
        </w:rPr>
        <w:t>ach</w:t>
      </w:r>
      <w:r w:rsidR="00375880" w:rsidRPr="001F5860">
        <w:rPr>
          <w:rFonts w:ascii="Times New Roman" w:hAnsi="Times New Roman"/>
          <w:bCs/>
          <w:sz w:val="24"/>
          <w:szCs w:val="24"/>
        </w:rPr>
        <w:t xml:space="preserve"> M</w:t>
      </w:r>
      <w:r>
        <w:rPr>
          <w:rFonts w:ascii="Times New Roman" w:hAnsi="Times New Roman"/>
          <w:bCs/>
          <w:sz w:val="24"/>
          <w:szCs w:val="24"/>
        </w:rPr>
        <w:t xml:space="preserve">inisterstwa </w:t>
      </w:r>
      <w:r w:rsidR="00375880" w:rsidRPr="001F5860">
        <w:rPr>
          <w:rFonts w:ascii="Times New Roman" w:hAnsi="Times New Roman"/>
          <w:bCs/>
          <w:sz w:val="24"/>
          <w:szCs w:val="24"/>
        </w:rPr>
        <w:t>P</w:t>
      </w:r>
      <w:r>
        <w:rPr>
          <w:rFonts w:ascii="Times New Roman" w:hAnsi="Times New Roman"/>
          <w:bCs/>
          <w:sz w:val="24"/>
          <w:szCs w:val="24"/>
        </w:rPr>
        <w:t xml:space="preserve">racy </w:t>
      </w:r>
      <w:r w:rsidR="00375880" w:rsidRPr="001F5860">
        <w:rPr>
          <w:rFonts w:ascii="Times New Roman" w:hAnsi="Times New Roman"/>
          <w:bCs/>
          <w:sz w:val="24"/>
          <w:szCs w:val="24"/>
        </w:rPr>
        <w:t>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375880" w:rsidRPr="001F5860">
        <w:rPr>
          <w:rFonts w:ascii="Times New Roman" w:hAnsi="Times New Roman"/>
          <w:bCs/>
          <w:sz w:val="24"/>
          <w:szCs w:val="24"/>
        </w:rPr>
        <w:t>P</w:t>
      </w:r>
      <w:r>
        <w:rPr>
          <w:rFonts w:ascii="Times New Roman" w:hAnsi="Times New Roman"/>
          <w:bCs/>
          <w:sz w:val="24"/>
          <w:szCs w:val="24"/>
        </w:rPr>
        <w:t xml:space="preserve">olityki </w:t>
      </w:r>
      <w:r w:rsidR="00375880" w:rsidRPr="001F5860">
        <w:rPr>
          <w:rFonts w:ascii="Times New Roman" w:hAnsi="Times New Roman"/>
          <w:bCs/>
          <w:sz w:val="24"/>
          <w:szCs w:val="24"/>
        </w:rPr>
        <w:t>S</w:t>
      </w:r>
      <w:r>
        <w:rPr>
          <w:rFonts w:ascii="Times New Roman" w:hAnsi="Times New Roman"/>
          <w:bCs/>
          <w:sz w:val="24"/>
          <w:szCs w:val="24"/>
        </w:rPr>
        <w:t>połecznej</w:t>
      </w:r>
      <w:r w:rsidR="00375880" w:rsidRPr="001F5860">
        <w:rPr>
          <w:rFonts w:ascii="Times New Roman" w:hAnsi="Times New Roman"/>
          <w:bCs/>
          <w:sz w:val="24"/>
          <w:szCs w:val="24"/>
        </w:rPr>
        <w:t xml:space="preserve"> w sprawie określenia rodzajów zadań powiatu, które mogą być finansowane ze środków P</w:t>
      </w:r>
      <w:r>
        <w:rPr>
          <w:rFonts w:ascii="Times New Roman" w:hAnsi="Times New Roman"/>
          <w:bCs/>
          <w:sz w:val="24"/>
          <w:szCs w:val="24"/>
        </w:rPr>
        <w:t xml:space="preserve">aństwowego </w:t>
      </w:r>
      <w:r w:rsidR="00375880" w:rsidRPr="001F5860">
        <w:rPr>
          <w:rFonts w:ascii="Times New Roman" w:hAnsi="Times New Roman"/>
          <w:bCs/>
          <w:sz w:val="24"/>
          <w:szCs w:val="24"/>
        </w:rPr>
        <w:t>F</w:t>
      </w:r>
      <w:r>
        <w:rPr>
          <w:rFonts w:ascii="Times New Roman" w:hAnsi="Times New Roman"/>
          <w:bCs/>
          <w:sz w:val="24"/>
          <w:szCs w:val="24"/>
        </w:rPr>
        <w:t xml:space="preserve">unduszu </w:t>
      </w:r>
      <w:r w:rsidR="00375880" w:rsidRPr="001F5860">
        <w:rPr>
          <w:rFonts w:ascii="Times New Roman" w:hAnsi="Times New Roman"/>
          <w:bCs/>
          <w:sz w:val="24"/>
          <w:szCs w:val="24"/>
        </w:rPr>
        <w:t>R</w:t>
      </w:r>
      <w:r>
        <w:rPr>
          <w:rFonts w:ascii="Times New Roman" w:hAnsi="Times New Roman"/>
          <w:bCs/>
          <w:sz w:val="24"/>
          <w:szCs w:val="24"/>
        </w:rPr>
        <w:t xml:space="preserve">ehabilitacji </w:t>
      </w:r>
      <w:r w:rsidR="00375880" w:rsidRPr="001F5860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 xml:space="preserve">sób </w:t>
      </w:r>
      <w:r w:rsidR="00375880" w:rsidRPr="001F5860">
        <w:rPr>
          <w:rFonts w:ascii="Times New Roman" w:hAnsi="Times New Roman"/>
          <w:bCs/>
          <w:sz w:val="24"/>
          <w:szCs w:val="24"/>
        </w:rPr>
        <w:t>N</w:t>
      </w:r>
      <w:r>
        <w:rPr>
          <w:rFonts w:ascii="Times New Roman" w:hAnsi="Times New Roman"/>
          <w:bCs/>
          <w:sz w:val="24"/>
          <w:szCs w:val="24"/>
        </w:rPr>
        <w:t>iepełnosprawnych oraz</w:t>
      </w:r>
      <w:r w:rsidR="00375880" w:rsidRPr="001F5860">
        <w:rPr>
          <w:rFonts w:ascii="Times New Roman" w:eastAsia="Times New Roman" w:hAnsi="Times New Roman"/>
          <w:sz w:val="24"/>
          <w:szCs w:val="24"/>
          <w:lang w:eastAsia="pl-PL"/>
        </w:rPr>
        <w:t xml:space="preserve"> w </w:t>
      </w:r>
      <w:r w:rsidR="00452DA8">
        <w:rPr>
          <w:rFonts w:ascii="Times New Roman" w:eastAsia="Times New Roman" w:hAnsi="Times New Roman"/>
          <w:sz w:val="24"/>
          <w:szCs w:val="24"/>
          <w:lang w:eastAsia="pl-PL"/>
        </w:rPr>
        <w:t>kwestiach związanych z</w:t>
      </w:r>
      <w:r w:rsidR="00375880" w:rsidRPr="001F5860">
        <w:rPr>
          <w:rFonts w:ascii="Times New Roman" w:eastAsia="Times New Roman" w:hAnsi="Times New Roman"/>
          <w:sz w:val="24"/>
          <w:szCs w:val="24"/>
          <w:lang w:eastAsia="pl-PL"/>
        </w:rPr>
        <w:t xml:space="preserve"> rodzaj</w:t>
      </w:r>
      <w:r w:rsidR="00452DA8">
        <w:rPr>
          <w:rFonts w:ascii="Times New Roman" w:eastAsia="Times New Roman" w:hAnsi="Times New Roman"/>
          <w:sz w:val="24"/>
          <w:szCs w:val="24"/>
          <w:lang w:eastAsia="pl-PL"/>
        </w:rPr>
        <w:t>ami</w:t>
      </w:r>
      <w:r w:rsidR="00375880" w:rsidRPr="001F5860">
        <w:rPr>
          <w:rFonts w:ascii="Times New Roman" w:eastAsia="Times New Roman" w:hAnsi="Times New Roman"/>
          <w:sz w:val="24"/>
          <w:szCs w:val="24"/>
          <w:lang w:eastAsia="pl-PL"/>
        </w:rPr>
        <w:t xml:space="preserve"> zadań z zakresu rehabilitacji zawodowej i społecznej osób niepełnosprawnych zlecanych fundacjom oraz organizacjom pozarządowym</w:t>
      </w:r>
      <w:r w:rsidR="00375880" w:rsidRPr="001F5860">
        <w:rPr>
          <w:rFonts w:ascii="Times New Roman" w:eastAsia="Times New Roman" w:hAnsi="Times New Roman"/>
          <w:iCs/>
          <w:sz w:val="24"/>
          <w:szCs w:val="24"/>
          <w:lang w:eastAsia="pl-PL"/>
        </w:rPr>
        <w:t>), które zaprezentowaliśmy m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>iędzy innymi</w:t>
      </w:r>
      <w:r w:rsidR="00375880" w:rsidRPr="001F5860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członkom </w:t>
      </w:r>
      <w:r w:rsidR="00CF6FB2">
        <w:rPr>
          <w:rFonts w:ascii="Times New Roman" w:eastAsia="Times New Roman" w:hAnsi="Times New Roman"/>
          <w:iCs/>
          <w:sz w:val="24"/>
          <w:szCs w:val="24"/>
          <w:lang w:eastAsia="pl-PL"/>
        </w:rPr>
        <w:t>P</w:t>
      </w:r>
      <w:r w:rsidR="00375880" w:rsidRPr="001F5860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arlamentarnego </w:t>
      </w:r>
      <w:r w:rsidR="00CF6FB2">
        <w:rPr>
          <w:rFonts w:ascii="Times New Roman" w:eastAsia="Times New Roman" w:hAnsi="Times New Roman"/>
          <w:iCs/>
          <w:sz w:val="24"/>
          <w:szCs w:val="24"/>
          <w:lang w:eastAsia="pl-PL"/>
        </w:rPr>
        <w:t>Z</w:t>
      </w:r>
      <w:r w:rsidR="00375880" w:rsidRPr="001F5860">
        <w:rPr>
          <w:rFonts w:ascii="Times New Roman" w:eastAsia="Times New Roman" w:hAnsi="Times New Roman"/>
          <w:iCs/>
          <w:sz w:val="24"/>
          <w:szCs w:val="24"/>
          <w:lang w:eastAsia="pl-PL"/>
        </w:rPr>
        <w:t>espołu d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o </w:t>
      </w:r>
      <w:r w:rsidR="00375880" w:rsidRPr="001F5860">
        <w:rPr>
          <w:rFonts w:ascii="Times New Roman" w:eastAsia="Times New Roman" w:hAnsi="Times New Roman"/>
          <w:iCs/>
          <w:sz w:val="24"/>
          <w:szCs w:val="24"/>
          <w:lang w:eastAsia="pl-PL"/>
        </w:rPr>
        <w:t>s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>praw</w:t>
      </w:r>
      <w:r w:rsidR="00375880" w:rsidRPr="001F5860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</w:t>
      </w:r>
      <w:r w:rsidR="00CF6FB2">
        <w:rPr>
          <w:rFonts w:ascii="Times New Roman" w:eastAsia="Times New Roman" w:hAnsi="Times New Roman"/>
          <w:iCs/>
          <w:sz w:val="24"/>
          <w:szCs w:val="24"/>
          <w:lang w:eastAsia="pl-PL"/>
        </w:rPr>
        <w:t>O</w:t>
      </w:r>
      <w:r w:rsidR="00375880" w:rsidRPr="001F5860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sób </w:t>
      </w:r>
      <w:r w:rsidR="00CF6FB2">
        <w:rPr>
          <w:rFonts w:ascii="Times New Roman" w:eastAsia="Times New Roman" w:hAnsi="Times New Roman"/>
          <w:iCs/>
          <w:sz w:val="24"/>
          <w:szCs w:val="24"/>
          <w:lang w:eastAsia="pl-PL"/>
        </w:rPr>
        <w:t>N</w:t>
      </w:r>
      <w:r w:rsidR="00375880" w:rsidRPr="001F5860">
        <w:rPr>
          <w:rFonts w:ascii="Times New Roman" w:eastAsia="Times New Roman" w:hAnsi="Times New Roman"/>
          <w:iCs/>
          <w:sz w:val="24"/>
          <w:szCs w:val="24"/>
          <w:lang w:eastAsia="pl-PL"/>
        </w:rPr>
        <w:t>iepełnosprawnych, przedstawicielom Biura Pełnomocnika Rządu d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o </w:t>
      </w:r>
      <w:r w:rsidR="00375880" w:rsidRPr="001F5860">
        <w:rPr>
          <w:rFonts w:ascii="Times New Roman" w:eastAsia="Times New Roman" w:hAnsi="Times New Roman"/>
          <w:iCs/>
          <w:sz w:val="24"/>
          <w:szCs w:val="24"/>
          <w:lang w:eastAsia="pl-PL"/>
        </w:rPr>
        <w:t>s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>praw</w:t>
      </w:r>
      <w:r w:rsidR="00375880" w:rsidRPr="001F5860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>O</w:t>
      </w:r>
      <w:r w:rsidRPr="001F5860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sób 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>N</w:t>
      </w:r>
      <w:r w:rsidRPr="001F5860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iepełnosprawnych </w:t>
      </w:r>
      <w:r w:rsidR="00375880" w:rsidRPr="001F5860">
        <w:rPr>
          <w:rFonts w:ascii="Times New Roman" w:eastAsia="Times New Roman" w:hAnsi="Times New Roman"/>
          <w:iCs/>
          <w:sz w:val="24"/>
          <w:szCs w:val="24"/>
          <w:lang w:eastAsia="pl-PL"/>
        </w:rPr>
        <w:t>czy Państwowego Funduszu Rehabilitacji Osób Niepełnosprawnych. Jedną z najważniejszych</w:t>
      </w:r>
      <w:r w:rsidR="00E310F9" w:rsidRPr="001F5860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możliwych</w:t>
      </w:r>
      <w:r w:rsidR="00375880" w:rsidRPr="001F5860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zmian jest dodanie usług asystenckich do katalogu zadań powiatu na rzecz niepełnosprawnych mieszkańców 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– </w:t>
      </w:r>
      <w:r w:rsidR="00375880" w:rsidRPr="001F5860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jako </w:t>
      </w:r>
      <w:r w:rsidR="00E310F9" w:rsidRPr="001F5860">
        <w:rPr>
          <w:rFonts w:ascii="Times New Roman" w:hAnsi="Times New Roman"/>
          <w:sz w:val="24"/>
          <w:szCs w:val="24"/>
        </w:rPr>
        <w:t>zadanie</w:t>
      </w:r>
      <w:r w:rsidR="00375880" w:rsidRPr="001F5860">
        <w:rPr>
          <w:rFonts w:ascii="Times New Roman" w:hAnsi="Times New Roman"/>
          <w:sz w:val="24"/>
          <w:szCs w:val="24"/>
        </w:rPr>
        <w:t xml:space="preserve"> fakultatywn</w:t>
      </w:r>
      <w:r w:rsidR="00E310F9" w:rsidRPr="001F5860">
        <w:rPr>
          <w:rFonts w:ascii="Times New Roman" w:hAnsi="Times New Roman"/>
          <w:sz w:val="24"/>
          <w:szCs w:val="24"/>
        </w:rPr>
        <w:t>e</w:t>
      </w:r>
      <w:r w:rsidR="00375880" w:rsidRPr="001F5860">
        <w:rPr>
          <w:rFonts w:ascii="Times New Roman" w:hAnsi="Times New Roman"/>
          <w:sz w:val="24"/>
          <w:szCs w:val="24"/>
        </w:rPr>
        <w:t xml:space="preserve">, </w:t>
      </w:r>
      <w:r w:rsidR="00E310F9" w:rsidRPr="001F5860">
        <w:rPr>
          <w:rFonts w:ascii="Times New Roman" w:hAnsi="Times New Roman"/>
          <w:sz w:val="24"/>
          <w:szCs w:val="24"/>
        </w:rPr>
        <w:t>realizowane</w:t>
      </w:r>
      <w:r w:rsidR="00375880" w:rsidRPr="001F58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 podstawie</w:t>
      </w:r>
      <w:r w:rsidR="00375880" w:rsidRPr="001F5860">
        <w:rPr>
          <w:rFonts w:ascii="Times New Roman" w:hAnsi="Times New Roman"/>
          <w:sz w:val="24"/>
          <w:szCs w:val="24"/>
        </w:rPr>
        <w:t xml:space="preserve"> powiatow</w:t>
      </w:r>
      <w:r>
        <w:rPr>
          <w:rFonts w:ascii="Times New Roman" w:hAnsi="Times New Roman"/>
          <w:sz w:val="24"/>
          <w:szCs w:val="24"/>
        </w:rPr>
        <w:t>ego</w:t>
      </w:r>
      <w:r w:rsidR="00375880" w:rsidRPr="001F5860">
        <w:rPr>
          <w:rFonts w:ascii="Times New Roman" w:hAnsi="Times New Roman"/>
          <w:sz w:val="24"/>
          <w:szCs w:val="24"/>
        </w:rPr>
        <w:t xml:space="preserve"> program</w:t>
      </w:r>
      <w:r>
        <w:rPr>
          <w:rFonts w:ascii="Times New Roman" w:hAnsi="Times New Roman"/>
          <w:sz w:val="24"/>
          <w:szCs w:val="24"/>
        </w:rPr>
        <w:t>u</w:t>
      </w:r>
      <w:r w:rsidR="00375880" w:rsidRPr="001F5860">
        <w:rPr>
          <w:rFonts w:ascii="Times New Roman" w:hAnsi="Times New Roman"/>
          <w:sz w:val="24"/>
          <w:szCs w:val="24"/>
        </w:rPr>
        <w:t xml:space="preserve"> działań na rzecz osób niepełnosprawnych i lokaln</w:t>
      </w:r>
      <w:r>
        <w:rPr>
          <w:rFonts w:ascii="Times New Roman" w:hAnsi="Times New Roman"/>
          <w:sz w:val="24"/>
          <w:szCs w:val="24"/>
        </w:rPr>
        <w:t>ych</w:t>
      </w:r>
      <w:r w:rsidR="00375880" w:rsidRPr="001F5860">
        <w:rPr>
          <w:rFonts w:ascii="Times New Roman" w:hAnsi="Times New Roman"/>
          <w:sz w:val="24"/>
          <w:szCs w:val="24"/>
        </w:rPr>
        <w:t xml:space="preserve"> regulamin</w:t>
      </w:r>
      <w:r>
        <w:rPr>
          <w:rFonts w:ascii="Times New Roman" w:hAnsi="Times New Roman"/>
          <w:sz w:val="24"/>
          <w:szCs w:val="24"/>
        </w:rPr>
        <w:t>ów</w:t>
      </w:r>
      <w:r w:rsidR="00375880" w:rsidRPr="001F5860">
        <w:rPr>
          <w:rFonts w:ascii="Times New Roman" w:hAnsi="Times New Roman"/>
          <w:sz w:val="24"/>
          <w:szCs w:val="24"/>
        </w:rPr>
        <w:t xml:space="preserve"> realizacji usług asystenckich. Podjęcie decyzji o </w:t>
      </w:r>
      <w:r w:rsidR="00CB6DA1">
        <w:rPr>
          <w:rFonts w:ascii="Times New Roman" w:hAnsi="Times New Roman"/>
          <w:sz w:val="24"/>
          <w:szCs w:val="24"/>
        </w:rPr>
        <w:t>świadczeniu</w:t>
      </w:r>
      <w:r w:rsidR="00CB6DA1" w:rsidRPr="001F5860">
        <w:rPr>
          <w:rFonts w:ascii="Times New Roman" w:hAnsi="Times New Roman"/>
          <w:sz w:val="24"/>
          <w:szCs w:val="24"/>
        </w:rPr>
        <w:t xml:space="preserve"> </w:t>
      </w:r>
      <w:r w:rsidR="00375880" w:rsidRPr="001F5860">
        <w:rPr>
          <w:rFonts w:ascii="Times New Roman" w:hAnsi="Times New Roman"/>
          <w:sz w:val="24"/>
          <w:szCs w:val="24"/>
        </w:rPr>
        <w:t xml:space="preserve">usług asystenckich powinno </w:t>
      </w:r>
      <w:r w:rsidR="00CB6DA1">
        <w:rPr>
          <w:rFonts w:ascii="Times New Roman" w:hAnsi="Times New Roman"/>
          <w:sz w:val="24"/>
          <w:szCs w:val="24"/>
        </w:rPr>
        <w:t>pozostawać w gestii</w:t>
      </w:r>
      <w:r w:rsidR="00375880" w:rsidRPr="001F5860">
        <w:rPr>
          <w:rFonts w:ascii="Times New Roman" w:hAnsi="Times New Roman"/>
          <w:sz w:val="24"/>
          <w:szCs w:val="24"/>
        </w:rPr>
        <w:t xml:space="preserve"> samorządu powiatowego</w:t>
      </w:r>
      <w:r w:rsidR="00CB6DA1">
        <w:rPr>
          <w:rFonts w:ascii="Times New Roman" w:hAnsi="Times New Roman"/>
          <w:sz w:val="24"/>
          <w:szCs w:val="24"/>
        </w:rPr>
        <w:t xml:space="preserve"> –</w:t>
      </w:r>
      <w:r w:rsidR="00375880" w:rsidRPr="001F5860">
        <w:rPr>
          <w:rFonts w:ascii="Times New Roman" w:hAnsi="Times New Roman"/>
          <w:sz w:val="24"/>
          <w:szCs w:val="24"/>
        </w:rPr>
        <w:t xml:space="preserve"> w zależności od lokalnych potrzeb i możliwości.</w:t>
      </w:r>
      <w:r w:rsidR="00E310F9" w:rsidRPr="001F5860">
        <w:rPr>
          <w:rFonts w:ascii="Times New Roman" w:hAnsi="Times New Roman"/>
          <w:sz w:val="24"/>
          <w:szCs w:val="24"/>
        </w:rPr>
        <w:t xml:space="preserve"> </w:t>
      </w:r>
      <w:r w:rsidR="00375880" w:rsidRPr="001F5860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Odzew ze strony kluczowych podmiotów jest pozytywny, wszyscy widzą potrzebę stworzenia ram prawnych i finansowych </w:t>
      </w:r>
      <w:r w:rsidR="00CB6DA1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w </w:t>
      </w:r>
      <w:r w:rsidR="00375880" w:rsidRPr="001F5860">
        <w:rPr>
          <w:rFonts w:ascii="Times New Roman" w:eastAsia="Times New Roman" w:hAnsi="Times New Roman"/>
          <w:iCs/>
          <w:sz w:val="24"/>
          <w:szCs w:val="24"/>
          <w:lang w:eastAsia="pl-PL"/>
        </w:rPr>
        <w:t>cel</w:t>
      </w:r>
      <w:r w:rsidR="00CB6DA1">
        <w:rPr>
          <w:rFonts w:ascii="Times New Roman" w:eastAsia="Times New Roman" w:hAnsi="Times New Roman"/>
          <w:iCs/>
          <w:sz w:val="24"/>
          <w:szCs w:val="24"/>
          <w:lang w:eastAsia="pl-PL"/>
        </w:rPr>
        <w:t>u</w:t>
      </w:r>
      <w:r w:rsidR="00375880" w:rsidRPr="001F5860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usystematyzowania usług asystenckich w kraju.</w:t>
      </w:r>
    </w:p>
    <w:p w:rsidR="000621EB" w:rsidRPr="001F5860" w:rsidRDefault="000621EB" w:rsidP="00534FF5">
      <w:pPr>
        <w:pStyle w:val="Kolorowalistaakcent11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</w:p>
    <w:p w:rsidR="00026714" w:rsidRPr="001F5860" w:rsidRDefault="000621EB" w:rsidP="00534FF5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1F5860">
        <w:rPr>
          <w:rFonts w:ascii="Times New Roman" w:hAnsi="Times New Roman"/>
          <w:b/>
          <w:sz w:val="24"/>
          <w:szCs w:val="24"/>
        </w:rPr>
        <w:t>W jaki sposób upowszechniają Państwo rozwiązania wypracowane w projekcie?</w:t>
      </w:r>
    </w:p>
    <w:p w:rsidR="00E310F9" w:rsidRPr="001F5860" w:rsidRDefault="00CB6DA1" w:rsidP="00534FF5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CB6DA1">
        <w:rPr>
          <w:rFonts w:ascii="Times New Roman" w:hAnsi="Times New Roman"/>
          <w:b/>
          <w:sz w:val="24"/>
          <w:szCs w:val="24"/>
        </w:rPr>
        <w:t>B.G.</w:t>
      </w:r>
      <w:r>
        <w:rPr>
          <w:rFonts w:ascii="Times New Roman" w:hAnsi="Times New Roman"/>
          <w:sz w:val="24"/>
          <w:szCs w:val="24"/>
        </w:rPr>
        <w:t xml:space="preserve"> </w:t>
      </w:r>
      <w:r w:rsidR="00E310F9" w:rsidRPr="001F5860">
        <w:rPr>
          <w:rFonts w:ascii="Times New Roman" w:hAnsi="Times New Roman"/>
          <w:sz w:val="24"/>
          <w:szCs w:val="24"/>
        </w:rPr>
        <w:t xml:space="preserve">Na bieżąco informujemy podmioty </w:t>
      </w:r>
      <w:r>
        <w:rPr>
          <w:rFonts w:ascii="Times New Roman" w:hAnsi="Times New Roman"/>
          <w:sz w:val="24"/>
          <w:szCs w:val="24"/>
        </w:rPr>
        <w:t xml:space="preserve">z obszaru </w:t>
      </w:r>
      <w:r w:rsidR="00E310F9" w:rsidRPr="001F5860">
        <w:rPr>
          <w:rFonts w:ascii="Times New Roman" w:hAnsi="Times New Roman"/>
          <w:sz w:val="24"/>
          <w:szCs w:val="24"/>
        </w:rPr>
        <w:t xml:space="preserve">integracji społecznej i organizacje pozarządowe o możliwościach </w:t>
      </w:r>
      <w:r w:rsidR="00BC0364">
        <w:rPr>
          <w:rFonts w:ascii="Times New Roman" w:hAnsi="Times New Roman"/>
          <w:sz w:val="24"/>
          <w:szCs w:val="24"/>
        </w:rPr>
        <w:t>uruchomienia</w:t>
      </w:r>
      <w:r w:rsidR="00E310F9" w:rsidRPr="001F5860">
        <w:rPr>
          <w:rFonts w:ascii="Times New Roman" w:hAnsi="Times New Roman"/>
          <w:sz w:val="24"/>
          <w:szCs w:val="24"/>
        </w:rPr>
        <w:t xml:space="preserve"> usług asystenckich na terenie poszczególnych powiatów, zgodnie z potrzebami ich niepełnosprawnych mieszkańców. Bezpośrednie informacje otrzymują od nas </w:t>
      </w:r>
      <w:r w:rsidR="00026714" w:rsidRPr="001F5860">
        <w:rPr>
          <w:rFonts w:ascii="Times New Roman" w:hAnsi="Times New Roman"/>
          <w:sz w:val="24"/>
          <w:szCs w:val="24"/>
        </w:rPr>
        <w:t>m</w:t>
      </w:r>
      <w:r w:rsidR="00E4674E">
        <w:rPr>
          <w:rFonts w:ascii="Times New Roman" w:hAnsi="Times New Roman"/>
          <w:sz w:val="24"/>
          <w:szCs w:val="24"/>
        </w:rPr>
        <w:t>iędzy innymi</w:t>
      </w:r>
      <w:r w:rsidR="00026714" w:rsidRPr="001F5860">
        <w:rPr>
          <w:rFonts w:ascii="Times New Roman" w:hAnsi="Times New Roman"/>
          <w:sz w:val="24"/>
          <w:szCs w:val="24"/>
        </w:rPr>
        <w:t xml:space="preserve"> </w:t>
      </w:r>
      <w:r w:rsidR="00E310F9" w:rsidRPr="001F5860">
        <w:rPr>
          <w:rFonts w:ascii="Times New Roman" w:hAnsi="Times New Roman"/>
          <w:sz w:val="24"/>
          <w:szCs w:val="24"/>
        </w:rPr>
        <w:t xml:space="preserve">wszystkie śląskie </w:t>
      </w:r>
      <w:r w:rsidR="00E4674E">
        <w:rPr>
          <w:rFonts w:ascii="Times New Roman" w:hAnsi="Times New Roman"/>
          <w:sz w:val="24"/>
          <w:szCs w:val="24"/>
        </w:rPr>
        <w:t>o</w:t>
      </w:r>
      <w:r w:rsidR="00E310F9" w:rsidRPr="001F5860">
        <w:rPr>
          <w:rFonts w:ascii="Times New Roman" w:hAnsi="Times New Roman"/>
          <w:sz w:val="24"/>
          <w:szCs w:val="24"/>
        </w:rPr>
        <w:t xml:space="preserve">środki </w:t>
      </w:r>
      <w:r w:rsidR="00E4674E">
        <w:rPr>
          <w:rFonts w:ascii="Times New Roman" w:hAnsi="Times New Roman"/>
          <w:sz w:val="24"/>
          <w:szCs w:val="24"/>
        </w:rPr>
        <w:t>p</w:t>
      </w:r>
      <w:r w:rsidR="00E310F9" w:rsidRPr="001F5860">
        <w:rPr>
          <w:rFonts w:ascii="Times New Roman" w:hAnsi="Times New Roman"/>
          <w:sz w:val="24"/>
          <w:szCs w:val="24"/>
        </w:rPr>
        <w:t xml:space="preserve">omocy </w:t>
      </w:r>
      <w:r w:rsidR="00E4674E">
        <w:rPr>
          <w:rFonts w:ascii="Times New Roman" w:hAnsi="Times New Roman"/>
          <w:sz w:val="24"/>
          <w:szCs w:val="24"/>
        </w:rPr>
        <w:t>s</w:t>
      </w:r>
      <w:r w:rsidR="00E310F9" w:rsidRPr="001F5860">
        <w:rPr>
          <w:rFonts w:ascii="Times New Roman" w:hAnsi="Times New Roman"/>
          <w:sz w:val="24"/>
          <w:szCs w:val="24"/>
        </w:rPr>
        <w:t xml:space="preserve">połecznej </w:t>
      </w:r>
      <w:r w:rsidR="00E4674E">
        <w:rPr>
          <w:rFonts w:ascii="Times New Roman" w:hAnsi="Times New Roman"/>
          <w:sz w:val="24"/>
          <w:szCs w:val="24"/>
        </w:rPr>
        <w:t>i</w:t>
      </w:r>
      <w:r w:rsidR="00E4674E" w:rsidRPr="001F5860">
        <w:rPr>
          <w:rFonts w:ascii="Times New Roman" w:hAnsi="Times New Roman"/>
          <w:sz w:val="24"/>
          <w:szCs w:val="24"/>
        </w:rPr>
        <w:t xml:space="preserve"> </w:t>
      </w:r>
      <w:r w:rsidR="00E4674E">
        <w:rPr>
          <w:rFonts w:ascii="Times New Roman" w:hAnsi="Times New Roman"/>
          <w:sz w:val="24"/>
          <w:szCs w:val="24"/>
        </w:rPr>
        <w:t>p</w:t>
      </w:r>
      <w:r w:rsidR="00E310F9" w:rsidRPr="001F5860">
        <w:rPr>
          <w:rFonts w:ascii="Times New Roman" w:hAnsi="Times New Roman"/>
          <w:sz w:val="24"/>
          <w:szCs w:val="24"/>
        </w:rPr>
        <w:t xml:space="preserve">owiatowe </w:t>
      </w:r>
      <w:r w:rsidR="00E4674E">
        <w:rPr>
          <w:rFonts w:ascii="Times New Roman" w:hAnsi="Times New Roman"/>
          <w:sz w:val="24"/>
          <w:szCs w:val="24"/>
        </w:rPr>
        <w:t>c</w:t>
      </w:r>
      <w:r w:rsidR="00E310F9" w:rsidRPr="001F5860">
        <w:rPr>
          <w:rFonts w:ascii="Times New Roman" w:hAnsi="Times New Roman"/>
          <w:sz w:val="24"/>
          <w:szCs w:val="24"/>
        </w:rPr>
        <w:t xml:space="preserve">entra </w:t>
      </w:r>
      <w:r w:rsidR="00E4674E">
        <w:rPr>
          <w:rFonts w:ascii="Times New Roman" w:hAnsi="Times New Roman"/>
          <w:sz w:val="24"/>
          <w:szCs w:val="24"/>
        </w:rPr>
        <w:t>p</w:t>
      </w:r>
      <w:r w:rsidR="00E310F9" w:rsidRPr="001F5860">
        <w:rPr>
          <w:rFonts w:ascii="Times New Roman" w:hAnsi="Times New Roman"/>
          <w:sz w:val="24"/>
          <w:szCs w:val="24"/>
        </w:rPr>
        <w:t xml:space="preserve">omocy </w:t>
      </w:r>
      <w:r w:rsidR="00E4674E">
        <w:rPr>
          <w:rFonts w:ascii="Times New Roman" w:hAnsi="Times New Roman"/>
          <w:sz w:val="24"/>
          <w:szCs w:val="24"/>
        </w:rPr>
        <w:t>r</w:t>
      </w:r>
      <w:r w:rsidR="00E310F9" w:rsidRPr="001F5860">
        <w:rPr>
          <w:rFonts w:ascii="Times New Roman" w:hAnsi="Times New Roman"/>
          <w:sz w:val="24"/>
          <w:szCs w:val="24"/>
        </w:rPr>
        <w:t xml:space="preserve">odzinie (ze względu na testowanie projektu na terenie </w:t>
      </w:r>
      <w:r w:rsidR="00E310F9" w:rsidRPr="001F5860">
        <w:rPr>
          <w:rFonts w:ascii="Times New Roman" w:hAnsi="Times New Roman"/>
          <w:sz w:val="24"/>
          <w:szCs w:val="24"/>
        </w:rPr>
        <w:lastRenderedPageBreak/>
        <w:t xml:space="preserve">województwa śląskiego), </w:t>
      </w:r>
      <w:r w:rsidR="00E4674E">
        <w:rPr>
          <w:rFonts w:ascii="Times New Roman" w:hAnsi="Times New Roman"/>
          <w:sz w:val="24"/>
          <w:szCs w:val="24"/>
        </w:rPr>
        <w:t>z kolei</w:t>
      </w:r>
      <w:r w:rsidR="00E310F9" w:rsidRPr="001F5860">
        <w:rPr>
          <w:rFonts w:ascii="Times New Roman" w:hAnsi="Times New Roman"/>
          <w:sz w:val="24"/>
          <w:szCs w:val="24"/>
        </w:rPr>
        <w:t xml:space="preserve"> na poziomie krajowym korzystamy z możliwości publikacji rekomendacji w branżowych czasopismach czy </w:t>
      </w:r>
      <w:r w:rsidR="00E4674E">
        <w:rPr>
          <w:rFonts w:ascii="Times New Roman" w:hAnsi="Times New Roman"/>
          <w:sz w:val="24"/>
          <w:szCs w:val="24"/>
        </w:rPr>
        <w:t xml:space="preserve">na </w:t>
      </w:r>
      <w:r w:rsidR="00E310F9" w:rsidRPr="001F5860">
        <w:rPr>
          <w:rFonts w:ascii="Times New Roman" w:hAnsi="Times New Roman"/>
          <w:sz w:val="24"/>
          <w:szCs w:val="24"/>
        </w:rPr>
        <w:t>stronach internetowych</w:t>
      </w:r>
      <w:r w:rsidR="00A35862">
        <w:rPr>
          <w:rFonts w:ascii="Times New Roman" w:hAnsi="Times New Roman"/>
          <w:sz w:val="24"/>
          <w:szCs w:val="24"/>
        </w:rPr>
        <w:t>. P</w:t>
      </w:r>
      <w:r w:rsidR="00E310F9" w:rsidRPr="001F5860">
        <w:rPr>
          <w:rFonts w:ascii="Times New Roman" w:hAnsi="Times New Roman"/>
          <w:sz w:val="24"/>
          <w:szCs w:val="24"/>
        </w:rPr>
        <w:t xml:space="preserve">rzede wszystkim </w:t>
      </w:r>
      <w:r w:rsidR="00A35862">
        <w:rPr>
          <w:rFonts w:ascii="Times New Roman" w:hAnsi="Times New Roman"/>
          <w:sz w:val="24"/>
          <w:szCs w:val="24"/>
        </w:rPr>
        <w:t>jednak</w:t>
      </w:r>
      <w:r w:rsidR="00E310F9" w:rsidRPr="001F5860">
        <w:rPr>
          <w:rFonts w:ascii="Times New Roman" w:hAnsi="Times New Roman"/>
          <w:sz w:val="24"/>
          <w:szCs w:val="24"/>
        </w:rPr>
        <w:t xml:space="preserve"> </w:t>
      </w:r>
      <w:r w:rsidR="00A35862">
        <w:rPr>
          <w:rFonts w:ascii="Times New Roman" w:hAnsi="Times New Roman"/>
          <w:sz w:val="24"/>
          <w:szCs w:val="24"/>
        </w:rPr>
        <w:t>prezentujemy</w:t>
      </w:r>
      <w:r w:rsidR="00E310F9" w:rsidRPr="001F5860">
        <w:rPr>
          <w:rFonts w:ascii="Times New Roman" w:hAnsi="Times New Roman"/>
          <w:sz w:val="24"/>
          <w:szCs w:val="24"/>
        </w:rPr>
        <w:t xml:space="preserve"> model C</w:t>
      </w:r>
      <w:r w:rsidR="00765110">
        <w:rPr>
          <w:rFonts w:ascii="Times New Roman" w:hAnsi="Times New Roman"/>
          <w:sz w:val="24"/>
          <w:szCs w:val="24"/>
        </w:rPr>
        <w:t xml:space="preserve">entrum </w:t>
      </w:r>
      <w:r w:rsidR="00E310F9" w:rsidRPr="001F5860">
        <w:rPr>
          <w:rFonts w:ascii="Times New Roman" w:hAnsi="Times New Roman"/>
          <w:sz w:val="24"/>
          <w:szCs w:val="24"/>
        </w:rPr>
        <w:t>A</w:t>
      </w:r>
      <w:r w:rsidR="00765110">
        <w:rPr>
          <w:rFonts w:ascii="Times New Roman" w:hAnsi="Times New Roman"/>
          <w:sz w:val="24"/>
          <w:szCs w:val="24"/>
        </w:rPr>
        <w:t xml:space="preserve">systentury </w:t>
      </w:r>
      <w:r w:rsidR="00E310F9" w:rsidRPr="001F5860">
        <w:rPr>
          <w:rFonts w:ascii="Times New Roman" w:hAnsi="Times New Roman"/>
          <w:sz w:val="24"/>
          <w:szCs w:val="24"/>
        </w:rPr>
        <w:t>S</w:t>
      </w:r>
      <w:r w:rsidR="00765110">
        <w:rPr>
          <w:rFonts w:ascii="Times New Roman" w:hAnsi="Times New Roman"/>
          <w:sz w:val="24"/>
          <w:szCs w:val="24"/>
        </w:rPr>
        <w:t>połecznej</w:t>
      </w:r>
      <w:r w:rsidR="00E310F9" w:rsidRPr="001F5860">
        <w:rPr>
          <w:rFonts w:ascii="Times New Roman" w:hAnsi="Times New Roman"/>
          <w:sz w:val="24"/>
          <w:szCs w:val="24"/>
        </w:rPr>
        <w:t xml:space="preserve"> </w:t>
      </w:r>
      <w:r w:rsidR="00A35862">
        <w:rPr>
          <w:rFonts w:ascii="Times New Roman" w:hAnsi="Times New Roman"/>
          <w:sz w:val="24"/>
          <w:szCs w:val="24"/>
        </w:rPr>
        <w:t xml:space="preserve">osobiście, </w:t>
      </w:r>
      <w:r w:rsidR="00E310F9" w:rsidRPr="001F5860">
        <w:rPr>
          <w:rFonts w:ascii="Times New Roman" w:hAnsi="Times New Roman"/>
          <w:sz w:val="24"/>
          <w:szCs w:val="24"/>
        </w:rPr>
        <w:t xml:space="preserve">w trakcie </w:t>
      </w:r>
      <w:r w:rsidR="00026714" w:rsidRPr="001F5860">
        <w:rPr>
          <w:rFonts w:ascii="Times New Roman" w:hAnsi="Times New Roman"/>
          <w:sz w:val="24"/>
          <w:szCs w:val="24"/>
        </w:rPr>
        <w:t xml:space="preserve">środowiskowych </w:t>
      </w:r>
      <w:r w:rsidR="00E310F9" w:rsidRPr="001F5860">
        <w:rPr>
          <w:rFonts w:ascii="Times New Roman" w:hAnsi="Times New Roman"/>
          <w:sz w:val="24"/>
          <w:szCs w:val="24"/>
        </w:rPr>
        <w:t xml:space="preserve">konferencji i spotkań ze stroną rządową. </w:t>
      </w:r>
      <w:r w:rsidR="00765110">
        <w:rPr>
          <w:rFonts w:ascii="Times New Roman" w:hAnsi="Times New Roman"/>
          <w:sz w:val="24"/>
          <w:szCs w:val="24"/>
        </w:rPr>
        <w:t>R</w:t>
      </w:r>
      <w:r w:rsidR="00E310F9" w:rsidRPr="001F5860">
        <w:rPr>
          <w:rFonts w:ascii="Times New Roman" w:hAnsi="Times New Roman"/>
          <w:sz w:val="24"/>
          <w:szCs w:val="24"/>
        </w:rPr>
        <w:t>ozwiązania dot</w:t>
      </w:r>
      <w:r w:rsidR="00765110">
        <w:rPr>
          <w:rFonts w:ascii="Times New Roman" w:hAnsi="Times New Roman"/>
          <w:sz w:val="24"/>
          <w:szCs w:val="24"/>
        </w:rPr>
        <w:t>yczące</w:t>
      </w:r>
      <w:r w:rsidR="00E310F9" w:rsidRPr="001F5860">
        <w:rPr>
          <w:rFonts w:ascii="Times New Roman" w:hAnsi="Times New Roman"/>
          <w:sz w:val="24"/>
          <w:szCs w:val="24"/>
        </w:rPr>
        <w:t xml:space="preserve"> efektywnej organizacji usług asystenckich </w:t>
      </w:r>
      <w:r w:rsidR="00765110">
        <w:rPr>
          <w:rFonts w:ascii="Times New Roman" w:hAnsi="Times New Roman"/>
          <w:sz w:val="24"/>
          <w:szCs w:val="24"/>
        </w:rPr>
        <w:t xml:space="preserve">przedstawialiśmy 26 czerwca 2014 roku </w:t>
      </w:r>
      <w:r w:rsidR="00E310F9" w:rsidRPr="001F5860">
        <w:rPr>
          <w:rFonts w:ascii="Times New Roman" w:hAnsi="Times New Roman"/>
          <w:sz w:val="24"/>
          <w:szCs w:val="24"/>
        </w:rPr>
        <w:t xml:space="preserve">podczas obrad </w:t>
      </w:r>
      <w:r w:rsidR="00CF6FB2">
        <w:rPr>
          <w:rFonts w:ascii="Times New Roman" w:hAnsi="Times New Roman"/>
          <w:sz w:val="24"/>
          <w:szCs w:val="24"/>
        </w:rPr>
        <w:t>P</w:t>
      </w:r>
      <w:r w:rsidR="00E310F9" w:rsidRPr="001F5860">
        <w:rPr>
          <w:rFonts w:ascii="Times New Roman" w:hAnsi="Times New Roman"/>
          <w:sz w:val="24"/>
          <w:szCs w:val="24"/>
        </w:rPr>
        <w:t xml:space="preserve">arlamentarnego </w:t>
      </w:r>
      <w:r w:rsidR="00CF6FB2">
        <w:rPr>
          <w:rFonts w:ascii="Times New Roman" w:hAnsi="Times New Roman"/>
          <w:sz w:val="24"/>
          <w:szCs w:val="24"/>
        </w:rPr>
        <w:t>Z</w:t>
      </w:r>
      <w:r w:rsidR="00E310F9" w:rsidRPr="001F5860">
        <w:rPr>
          <w:rFonts w:ascii="Times New Roman" w:hAnsi="Times New Roman"/>
          <w:sz w:val="24"/>
          <w:szCs w:val="24"/>
        </w:rPr>
        <w:t>espołu d</w:t>
      </w:r>
      <w:r w:rsidR="00765110">
        <w:rPr>
          <w:rFonts w:ascii="Times New Roman" w:hAnsi="Times New Roman"/>
          <w:sz w:val="24"/>
          <w:szCs w:val="24"/>
        </w:rPr>
        <w:t xml:space="preserve">o </w:t>
      </w:r>
      <w:r w:rsidR="00E310F9" w:rsidRPr="001F5860">
        <w:rPr>
          <w:rFonts w:ascii="Times New Roman" w:hAnsi="Times New Roman"/>
          <w:sz w:val="24"/>
          <w:szCs w:val="24"/>
        </w:rPr>
        <w:t>s</w:t>
      </w:r>
      <w:r w:rsidR="00765110">
        <w:rPr>
          <w:rFonts w:ascii="Times New Roman" w:hAnsi="Times New Roman"/>
          <w:sz w:val="24"/>
          <w:szCs w:val="24"/>
        </w:rPr>
        <w:t>praw</w:t>
      </w:r>
      <w:r w:rsidR="00E310F9" w:rsidRPr="001F5860">
        <w:rPr>
          <w:rFonts w:ascii="Times New Roman" w:hAnsi="Times New Roman"/>
          <w:sz w:val="24"/>
          <w:szCs w:val="24"/>
        </w:rPr>
        <w:t xml:space="preserve"> </w:t>
      </w:r>
      <w:r w:rsidR="00CF6FB2">
        <w:rPr>
          <w:rFonts w:ascii="Times New Roman" w:hAnsi="Times New Roman"/>
          <w:sz w:val="24"/>
          <w:szCs w:val="24"/>
        </w:rPr>
        <w:t>O</w:t>
      </w:r>
      <w:r w:rsidR="00E310F9" w:rsidRPr="001F5860">
        <w:rPr>
          <w:rFonts w:ascii="Times New Roman" w:hAnsi="Times New Roman"/>
          <w:sz w:val="24"/>
          <w:szCs w:val="24"/>
        </w:rPr>
        <w:t xml:space="preserve">sób </w:t>
      </w:r>
      <w:r w:rsidR="00CF6FB2">
        <w:rPr>
          <w:rFonts w:ascii="Times New Roman" w:hAnsi="Times New Roman"/>
          <w:sz w:val="24"/>
          <w:szCs w:val="24"/>
        </w:rPr>
        <w:t>N</w:t>
      </w:r>
      <w:r w:rsidR="00E310F9" w:rsidRPr="001F5860">
        <w:rPr>
          <w:rFonts w:ascii="Times New Roman" w:hAnsi="Times New Roman"/>
          <w:sz w:val="24"/>
          <w:szCs w:val="24"/>
        </w:rPr>
        <w:t xml:space="preserve">iepełnosprawnych, w całości poświęconemu temu tematowi. </w:t>
      </w:r>
      <w:r w:rsidR="00026714" w:rsidRPr="001F5860">
        <w:rPr>
          <w:rFonts w:ascii="Times New Roman" w:hAnsi="Times New Roman"/>
          <w:sz w:val="24"/>
          <w:szCs w:val="24"/>
        </w:rPr>
        <w:t xml:space="preserve">Zostaliśmy </w:t>
      </w:r>
      <w:r w:rsidR="00730891">
        <w:rPr>
          <w:rFonts w:ascii="Times New Roman" w:hAnsi="Times New Roman"/>
          <w:sz w:val="24"/>
          <w:szCs w:val="24"/>
        </w:rPr>
        <w:t xml:space="preserve">również </w:t>
      </w:r>
      <w:r w:rsidR="00026714" w:rsidRPr="001F5860">
        <w:rPr>
          <w:rFonts w:ascii="Times New Roman" w:hAnsi="Times New Roman"/>
          <w:sz w:val="24"/>
          <w:szCs w:val="24"/>
        </w:rPr>
        <w:t xml:space="preserve">zaproszeni do zaprezentowania polskich dobrych praktyk w zakresie usług asystenckich na międzynarodowej konferencji w Niemczech, organizowanej </w:t>
      </w:r>
      <w:r w:rsidR="00FE3074" w:rsidRPr="001F5860">
        <w:rPr>
          <w:rFonts w:ascii="Times New Roman" w:hAnsi="Times New Roman"/>
          <w:sz w:val="24"/>
          <w:szCs w:val="24"/>
        </w:rPr>
        <w:t xml:space="preserve">jesienią </w:t>
      </w:r>
      <w:r w:rsidR="00730891">
        <w:rPr>
          <w:rFonts w:ascii="Times New Roman" w:hAnsi="Times New Roman"/>
          <w:sz w:val="24"/>
          <w:szCs w:val="24"/>
        </w:rPr>
        <w:t>2014 roku</w:t>
      </w:r>
      <w:r w:rsidR="00FE3074" w:rsidRPr="001F5860">
        <w:rPr>
          <w:rFonts w:ascii="Times New Roman" w:hAnsi="Times New Roman"/>
          <w:sz w:val="24"/>
          <w:szCs w:val="24"/>
        </w:rPr>
        <w:t xml:space="preserve"> </w:t>
      </w:r>
      <w:r w:rsidR="00026714" w:rsidRPr="001F5860">
        <w:rPr>
          <w:rFonts w:ascii="Times New Roman" w:hAnsi="Times New Roman"/>
          <w:sz w:val="24"/>
          <w:szCs w:val="24"/>
        </w:rPr>
        <w:t>przez organizację International Short Break Association</w:t>
      </w:r>
      <w:r w:rsidR="00CC0D52" w:rsidRPr="001F5860">
        <w:rPr>
          <w:rFonts w:ascii="Times New Roman" w:hAnsi="Times New Roman"/>
          <w:sz w:val="24"/>
          <w:szCs w:val="24"/>
        </w:rPr>
        <w:t xml:space="preserve">, </w:t>
      </w:r>
      <w:r w:rsidR="00730891">
        <w:rPr>
          <w:rFonts w:ascii="Times New Roman" w:hAnsi="Times New Roman"/>
          <w:sz w:val="24"/>
          <w:szCs w:val="24"/>
        </w:rPr>
        <w:t xml:space="preserve">która </w:t>
      </w:r>
      <w:r w:rsidR="00CC0D52" w:rsidRPr="001F5860">
        <w:rPr>
          <w:rFonts w:ascii="Times New Roman" w:hAnsi="Times New Roman"/>
          <w:sz w:val="24"/>
          <w:szCs w:val="24"/>
        </w:rPr>
        <w:t xml:space="preserve">skupia praktyków w tej dziedzinie z całego świata. Nasze rozwiązania upowszechniamy więc również poza granicami kraju, ale najważniejszym poziomem współpracy pozostają dla nas lokalne samorządy i organizacje pozarządowe, ponieważ to dzięki ich partnerskim działaniom jest realna szansa </w:t>
      </w:r>
      <w:r w:rsidR="00FE3074" w:rsidRPr="001F5860">
        <w:rPr>
          <w:rFonts w:ascii="Times New Roman" w:hAnsi="Times New Roman"/>
          <w:sz w:val="24"/>
          <w:szCs w:val="24"/>
        </w:rPr>
        <w:t>na uruchomienie C</w:t>
      </w:r>
      <w:r w:rsidR="00730891">
        <w:rPr>
          <w:rFonts w:ascii="Times New Roman" w:hAnsi="Times New Roman"/>
          <w:sz w:val="24"/>
          <w:szCs w:val="24"/>
        </w:rPr>
        <w:t xml:space="preserve">entrum </w:t>
      </w:r>
      <w:r w:rsidR="00FE3074" w:rsidRPr="001F5860">
        <w:rPr>
          <w:rFonts w:ascii="Times New Roman" w:hAnsi="Times New Roman"/>
          <w:sz w:val="24"/>
          <w:szCs w:val="24"/>
        </w:rPr>
        <w:t>A</w:t>
      </w:r>
      <w:r w:rsidR="00730891">
        <w:rPr>
          <w:rFonts w:ascii="Times New Roman" w:hAnsi="Times New Roman"/>
          <w:sz w:val="24"/>
          <w:szCs w:val="24"/>
        </w:rPr>
        <w:t xml:space="preserve">systentury </w:t>
      </w:r>
      <w:r w:rsidR="00FE3074" w:rsidRPr="001F5860">
        <w:rPr>
          <w:rFonts w:ascii="Times New Roman" w:hAnsi="Times New Roman"/>
          <w:sz w:val="24"/>
          <w:szCs w:val="24"/>
        </w:rPr>
        <w:t>S</w:t>
      </w:r>
      <w:r w:rsidR="00730891">
        <w:rPr>
          <w:rFonts w:ascii="Times New Roman" w:hAnsi="Times New Roman"/>
          <w:sz w:val="24"/>
          <w:szCs w:val="24"/>
        </w:rPr>
        <w:t>połecznej</w:t>
      </w:r>
      <w:r w:rsidR="00FE3074" w:rsidRPr="001F5860">
        <w:rPr>
          <w:rFonts w:ascii="Times New Roman" w:hAnsi="Times New Roman"/>
          <w:sz w:val="24"/>
          <w:szCs w:val="24"/>
        </w:rPr>
        <w:t xml:space="preserve"> dla niepełnosprawnych mieszkańców społeczności lokalnych.</w:t>
      </w:r>
    </w:p>
    <w:p w:rsidR="00F00F4A" w:rsidRPr="001F5860" w:rsidRDefault="00F00F4A" w:rsidP="00534FF5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</w:p>
    <w:p w:rsidR="003625CC" w:rsidRPr="001F5860" w:rsidRDefault="003625CC" w:rsidP="00534FF5">
      <w:pPr>
        <w:spacing w:after="0" w:line="360" w:lineRule="auto"/>
        <w:contextualSpacing/>
        <w:rPr>
          <w:rFonts w:ascii="Times New Roman" w:hAnsi="Times New Roman"/>
          <w:caps/>
          <w:sz w:val="24"/>
          <w:szCs w:val="24"/>
        </w:rPr>
      </w:pPr>
      <w:r w:rsidRPr="001F5860">
        <w:rPr>
          <w:rFonts w:ascii="Times New Roman" w:hAnsi="Times New Roman"/>
          <w:caps/>
          <w:sz w:val="24"/>
          <w:szCs w:val="24"/>
        </w:rPr>
        <w:t>Rozmawiał</w:t>
      </w:r>
    </w:p>
    <w:p w:rsidR="003625CC" w:rsidRPr="001F5860" w:rsidRDefault="003625CC" w:rsidP="00534FF5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1F5860">
        <w:rPr>
          <w:rFonts w:ascii="Times New Roman" w:hAnsi="Times New Roman"/>
          <w:b/>
          <w:sz w:val="24"/>
          <w:szCs w:val="24"/>
        </w:rPr>
        <w:t>Tomasz Mrożek</w:t>
      </w:r>
    </w:p>
    <w:p w:rsidR="003625CC" w:rsidRPr="001F5860" w:rsidRDefault="003625CC" w:rsidP="00534FF5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1F5860">
        <w:rPr>
          <w:rFonts w:ascii="Times New Roman" w:hAnsi="Times New Roman"/>
          <w:sz w:val="24"/>
          <w:szCs w:val="24"/>
        </w:rPr>
        <w:t>Krajowa Instytucja Wspomagająca</w:t>
      </w:r>
    </w:p>
    <w:p w:rsidR="00B84372" w:rsidRPr="001F5860" w:rsidRDefault="00B84372" w:rsidP="00534FF5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</w:p>
    <w:p w:rsidR="00B84372" w:rsidRPr="009211F6" w:rsidRDefault="00B84372" w:rsidP="00534FF5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1F5860">
        <w:rPr>
          <w:rFonts w:ascii="Times New Roman" w:hAnsi="Times New Roman"/>
          <w:color w:val="FF6600"/>
          <w:sz w:val="24"/>
          <w:szCs w:val="24"/>
        </w:rPr>
        <w:t>[ramka</w:t>
      </w:r>
      <w:r w:rsidR="00CF0349">
        <w:rPr>
          <w:rFonts w:ascii="Times New Roman" w:hAnsi="Times New Roman"/>
          <w:color w:val="FF6600"/>
          <w:sz w:val="24"/>
          <w:szCs w:val="24"/>
        </w:rPr>
        <w:t xml:space="preserve"> 1 </w:t>
      </w:r>
      <w:r w:rsidRPr="001F5860">
        <w:rPr>
          <w:rFonts w:ascii="Times New Roman" w:hAnsi="Times New Roman"/>
          <w:color w:val="FF6600"/>
          <w:sz w:val="24"/>
          <w:szCs w:val="24"/>
        </w:rPr>
        <w:t>– dane kontaktowe dotyczące projektu]</w:t>
      </w:r>
      <w:r w:rsidR="00CF6FB2">
        <w:rPr>
          <w:rFonts w:ascii="Times New Roman" w:hAnsi="Times New Roman"/>
          <w:color w:val="FF6600"/>
          <w:sz w:val="24"/>
          <w:szCs w:val="24"/>
        </w:rPr>
        <w:t xml:space="preserve"> </w:t>
      </w:r>
      <w:r w:rsidR="00CF0349">
        <w:rPr>
          <w:rFonts w:ascii="Times New Roman" w:hAnsi="Times New Roman"/>
          <w:color w:val="FF6600"/>
          <w:sz w:val="24"/>
          <w:szCs w:val="24"/>
        </w:rPr>
        <w:br/>
      </w:r>
      <w:r w:rsidRPr="009211F6">
        <w:rPr>
          <w:rFonts w:ascii="Times New Roman" w:hAnsi="Times New Roman"/>
          <w:b/>
          <w:sz w:val="24"/>
          <w:szCs w:val="24"/>
        </w:rPr>
        <w:t xml:space="preserve">Centrum Asystentury Społecznej (CAS) – model </w:t>
      </w:r>
      <w:r w:rsidR="00AC004D" w:rsidRPr="009211F6">
        <w:rPr>
          <w:rFonts w:ascii="Times New Roman" w:hAnsi="Times New Roman"/>
          <w:b/>
          <w:sz w:val="24"/>
          <w:szCs w:val="24"/>
        </w:rPr>
        <w:t>w</w:t>
      </w:r>
      <w:r w:rsidRPr="009211F6">
        <w:rPr>
          <w:rFonts w:ascii="Times New Roman" w:hAnsi="Times New Roman"/>
          <w:b/>
          <w:sz w:val="24"/>
          <w:szCs w:val="24"/>
        </w:rPr>
        <w:t>sparcia zadań OPS/PCPR w aktywizacji społecznej i z</w:t>
      </w:r>
      <w:r w:rsidR="009211F6">
        <w:rPr>
          <w:rFonts w:ascii="Times New Roman" w:hAnsi="Times New Roman"/>
          <w:b/>
          <w:sz w:val="24"/>
          <w:szCs w:val="24"/>
        </w:rPr>
        <w:t>awodowej osób niepełnosprawnych</w:t>
      </w:r>
    </w:p>
    <w:p w:rsidR="00B84372" w:rsidRPr="009211F6" w:rsidRDefault="00B84372" w:rsidP="00534FF5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9211F6">
        <w:rPr>
          <w:rFonts w:ascii="Times New Roman" w:hAnsi="Times New Roman"/>
          <w:sz w:val="24"/>
          <w:szCs w:val="24"/>
        </w:rPr>
        <w:t xml:space="preserve">instytucja (firma): </w:t>
      </w:r>
      <w:r w:rsidR="001F5860" w:rsidRPr="009211F6">
        <w:rPr>
          <w:rFonts w:ascii="Times New Roman" w:hAnsi="Times New Roman"/>
          <w:sz w:val="24"/>
          <w:szCs w:val="24"/>
        </w:rPr>
        <w:t xml:space="preserve">Bielskie Stowarzyszenie Artystyczne </w:t>
      </w:r>
      <w:r w:rsidR="00AC004D" w:rsidRPr="009211F6">
        <w:rPr>
          <w:rFonts w:ascii="Times New Roman" w:hAnsi="Times New Roman"/>
          <w:sz w:val="24"/>
          <w:szCs w:val="24"/>
        </w:rPr>
        <w:t>„</w:t>
      </w:r>
      <w:r w:rsidR="001F5860" w:rsidRPr="009211F6">
        <w:rPr>
          <w:rFonts w:ascii="Times New Roman" w:hAnsi="Times New Roman"/>
          <w:sz w:val="24"/>
          <w:szCs w:val="24"/>
        </w:rPr>
        <w:t>Teatr Grodzki</w:t>
      </w:r>
      <w:r w:rsidR="00AC004D" w:rsidRPr="009211F6">
        <w:rPr>
          <w:rFonts w:ascii="Times New Roman" w:hAnsi="Times New Roman"/>
          <w:sz w:val="24"/>
          <w:szCs w:val="24"/>
        </w:rPr>
        <w:t>”</w:t>
      </w:r>
    </w:p>
    <w:p w:rsidR="00B84372" w:rsidRPr="009211F6" w:rsidRDefault="00B84372" w:rsidP="00534FF5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9211F6">
        <w:rPr>
          <w:rFonts w:ascii="Times New Roman" w:hAnsi="Times New Roman"/>
          <w:sz w:val="24"/>
          <w:szCs w:val="24"/>
        </w:rPr>
        <w:t xml:space="preserve">strona internetowa instytucji: </w:t>
      </w:r>
      <w:r w:rsidR="00AC004D" w:rsidRPr="009211F6">
        <w:rPr>
          <w:rFonts w:ascii="Times New Roman" w:hAnsi="Times New Roman"/>
          <w:sz w:val="24"/>
          <w:szCs w:val="24"/>
        </w:rPr>
        <w:t>www.teatrgrodzki.pl</w:t>
      </w:r>
    </w:p>
    <w:p w:rsidR="00B84372" w:rsidRPr="009211F6" w:rsidRDefault="009C6E78" w:rsidP="00534FF5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9211F6">
        <w:rPr>
          <w:rFonts w:ascii="Times New Roman" w:hAnsi="Times New Roman"/>
          <w:sz w:val="24"/>
          <w:szCs w:val="24"/>
        </w:rPr>
        <w:t>osoba do kontaktu: Barbara Górka</w:t>
      </w:r>
    </w:p>
    <w:p w:rsidR="00B84372" w:rsidRPr="009211F6" w:rsidRDefault="009C6E78" w:rsidP="00534FF5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9211F6">
        <w:rPr>
          <w:rFonts w:ascii="Times New Roman" w:hAnsi="Times New Roman"/>
          <w:sz w:val="24"/>
          <w:szCs w:val="24"/>
        </w:rPr>
        <w:t xml:space="preserve">telefon: </w:t>
      </w:r>
      <w:r w:rsidR="00C10274">
        <w:rPr>
          <w:rFonts w:ascii="Times New Roman" w:hAnsi="Times New Roman"/>
          <w:sz w:val="24"/>
          <w:szCs w:val="24"/>
        </w:rPr>
        <w:t>33/ 123 45 67</w:t>
      </w:r>
    </w:p>
    <w:p w:rsidR="00B84372" w:rsidRPr="009211F6" w:rsidRDefault="00AF37EC" w:rsidP="00534FF5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9211F6">
        <w:rPr>
          <w:rFonts w:ascii="Times New Roman" w:hAnsi="Times New Roman"/>
          <w:sz w:val="24"/>
          <w:szCs w:val="24"/>
        </w:rPr>
        <w:t xml:space="preserve">e-mail: </w:t>
      </w:r>
      <w:hyperlink r:id="rId7" w:history="1">
        <w:r w:rsidRPr="009211F6">
          <w:rPr>
            <w:rStyle w:val="Hipercze"/>
            <w:rFonts w:ascii="Times New Roman" w:hAnsi="Times New Roman"/>
            <w:sz w:val="24"/>
            <w:szCs w:val="24"/>
          </w:rPr>
          <w:t>praca@teatrgrodzki.pl</w:t>
        </w:r>
      </w:hyperlink>
      <w:r w:rsidRPr="009211F6">
        <w:rPr>
          <w:rFonts w:ascii="Times New Roman" w:hAnsi="Times New Roman"/>
          <w:sz w:val="24"/>
          <w:szCs w:val="24"/>
        </w:rPr>
        <w:t xml:space="preserve"> </w:t>
      </w:r>
    </w:p>
    <w:p w:rsidR="00B84372" w:rsidRPr="001F5860" w:rsidRDefault="00B84372" w:rsidP="00534FF5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9211F6">
        <w:rPr>
          <w:rFonts w:ascii="Times New Roman" w:hAnsi="Times New Roman"/>
          <w:sz w:val="24"/>
          <w:szCs w:val="24"/>
        </w:rPr>
        <w:t xml:space="preserve">strona internetowa projektu: </w:t>
      </w:r>
      <w:r w:rsidR="00AC004D" w:rsidRPr="009211F6">
        <w:rPr>
          <w:rFonts w:ascii="Times New Roman" w:hAnsi="Times New Roman"/>
          <w:sz w:val="24"/>
          <w:szCs w:val="24"/>
        </w:rPr>
        <w:t>www.asystent-on.pl</w:t>
      </w:r>
    </w:p>
    <w:p w:rsidR="00B84372" w:rsidRDefault="00B84372" w:rsidP="00534FF5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</w:p>
    <w:p w:rsidR="00CF0349" w:rsidRPr="002657CF" w:rsidRDefault="00CF0349" w:rsidP="00CF0349">
      <w:pPr>
        <w:spacing w:after="0" w:line="360" w:lineRule="auto"/>
        <w:contextualSpacing/>
        <w:rPr>
          <w:rFonts w:ascii="Times New Roman" w:hAnsi="Times New Roman"/>
          <w:color w:val="FF6600"/>
          <w:sz w:val="24"/>
          <w:szCs w:val="24"/>
        </w:rPr>
      </w:pPr>
      <w:r w:rsidRPr="002657CF">
        <w:rPr>
          <w:rFonts w:ascii="Times New Roman" w:hAnsi="Times New Roman"/>
          <w:color w:val="FF6600"/>
          <w:sz w:val="24"/>
          <w:szCs w:val="24"/>
        </w:rPr>
        <w:t>[ramka</w:t>
      </w:r>
      <w:r>
        <w:rPr>
          <w:rFonts w:ascii="Times New Roman" w:hAnsi="Times New Roman"/>
          <w:color w:val="FF6600"/>
          <w:sz w:val="24"/>
          <w:szCs w:val="24"/>
        </w:rPr>
        <w:t xml:space="preserve"> 2</w:t>
      </w:r>
      <w:r w:rsidRPr="002657CF">
        <w:rPr>
          <w:rFonts w:ascii="Times New Roman" w:hAnsi="Times New Roman"/>
          <w:color w:val="FF6600"/>
          <w:sz w:val="24"/>
          <w:szCs w:val="24"/>
        </w:rPr>
        <w:t>]</w:t>
      </w:r>
    </w:p>
    <w:p w:rsidR="00CF0349" w:rsidRDefault="00CF0349" w:rsidP="00CF0349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2454D2">
        <w:rPr>
          <w:rFonts w:ascii="Times New Roman" w:hAnsi="Times New Roman"/>
          <w:b/>
          <w:sz w:val="24"/>
          <w:szCs w:val="24"/>
          <w:u w:val="single"/>
        </w:rPr>
        <w:t>Anna</w:t>
      </w:r>
      <w:r w:rsidRPr="002454D2">
        <w:rPr>
          <w:rFonts w:ascii="Times New Roman" w:hAnsi="Times New Roman"/>
          <w:sz w:val="24"/>
          <w:szCs w:val="24"/>
          <w:u w:val="single"/>
        </w:rPr>
        <w:t>, klientka Centrum Asystentury Społecznej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CF0349" w:rsidRPr="001F5860" w:rsidRDefault="00CF0349" w:rsidP="00CF0349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1F5860">
        <w:rPr>
          <w:rFonts w:ascii="Times New Roman" w:hAnsi="Times New Roman"/>
          <w:sz w:val="24"/>
          <w:szCs w:val="24"/>
        </w:rPr>
        <w:t xml:space="preserve">„Asystent przydzielony mi do pomocy w Centrum Asystentury Społecznej zmienił wiele w moim życiu. Najistotniejsze jest to, że dzięki jego pomocy mogę uczestniczyć w życiu przedszkolnym moich dzieci – odprowadzać czy przyprowadzać je z przedszkola i brać </w:t>
      </w:r>
      <w:r w:rsidRPr="001F5860">
        <w:rPr>
          <w:rFonts w:ascii="Times New Roman" w:hAnsi="Times New Roman"/>
          <w:sz w:val="24"/>
          <w:szCs w:val="24"/>
        </w:rPr>
        <w:lastRenderedPageBreak/>
        <w:t>czynny udział w ich rozwoju. Ponadto, dzięki wsparciu asystenta</w:t>
      </w:r>
      <w:r>
        <w:rPr>
          <w:rFonts w:ascii="Times New Roman" w:hAnsi="Times New Roman"/>
          <w:sz w:val="24"/>
          <w:szCs w:val="24"/>
        </w:rPr>
        <w:t>,</w:t>
      </w:r>
      <w:r w:rsidRPr="001F5860">
        <w:rPr>
          <w:rFonts w:ascii="Times New Roman" w:hAnsi="Times New Roman"/>
          <w:sz w:val="24"/>
          <w:szCs w:val="24"/>
        </w:rPr>
        <w:t xml:space="preserve"> możliwe było zdobycie i utrzymanie tak oczekiwanego przeze mnie zatrudnienia. Mogę również prawie samodzielnie iść na zakupy, wybrać towar</w:t>
      </w:r>
      <w:r>
        <w:rPr>
          <w:rFonts w:ascii="Times New Roman" w:hAnsi="Times New Roman"/>
          <w:sz w:val="24"/>
          <w:szCs w:val="24"/>
        </w:rPr>
        <w:t>,</w:t>
      </w:r>
      <w:r w:rsidRPr="001F5860">
        <w:rPr>
          <w:rFonts w:ascii="Times New Roman" w:hAnsi="Times New Roman"/>
          <w:sz w:val="24"/>
          <w:szCs w:val="24"/>
        </w:rPr>
        <w:t xml:space="preserve"> który mi odpowiada</w:t>
      </w:r>
      <w:r>
        <w:rPr>
          <w:rFonts w:ascii="Times New Roman" w:hAnsi="Times New Roman"/>
          <w:sz w:val="24"/>
          <w:szCs w:val="24"/>
        </w:rPr>
        <w:t>,</w:t>
      </w:r>
      <w:r w:rsidRPr="001F5860">
        <w:rPr>
          <w:rFonts w:ascii="Times New Roman" w:hAnsi="Times New Roman"/>
          <w:sz w:val="24"/>
          <w:szCs w:val="24"/>
        </w:rPr>
        <w:t xml:space="preserve"> a nie wysyłać innych i liczyć</w:t>
      </w:r>
      <w:r>
        <w:rPr>
          <w:rFonts w:ascii="Times New Roman" w:hAnsi="Times New Roman"/>
          <w:sz w:val="24"/>
          <w:szCs w:val="24"/>
        </w:rPr>
        <w:t>,</w:t>
      </w:r>
      <w:r w:rsidRPr="001F5860">
        <w:rPr>
          <w:rFonts w:ascii="Times New Roman" w:hAnsi="Times New Roman"/>
          <w:sz w:val="24"/>
          <w:szCs w:val="24"/>
        </w:rPr>
        <w:t xml:space="preserve"> że kupią to</w:t>
      </w:r>
      <w:r>
        <w:rPr>
          <w:rFonts w:ascii="Times New Roman" w:hAnsi="Times New Roman"/>
          <w:sz w:val="24"/>
          <w:szCs w:val="24"/>
        </w:rPr>
        <w:t>,</w:t>
      </w:r>
      <w:r w:rsidRPr="001F5860">
        <w:rPr>
          <w:rFonts w:ascii="Times New Roman" w:hAnsi="Times New Roman"/>
          <w:sz w:val="24"/>
          <w:szCs w:val="24"/>
        </w:rPr>
        <w:t xml:space="preserve"> co bym chciała. Zmiana mojego dotychczasowego funkcjonowania pomogła mi t</w:t>
      </w:r>
      <w:r>
        <w:rPr>
          <w:rFonts w:ascii="Times New Roman" w:hAnsi="Times New Roman"/>
          <w:sz w:val="24"/>
          <w:szCs w:val="24"/>
        </w:rPr>
        <w:t>akże</w:t>
      </w:r>
      <w:r w:rsidRPr="001F5860">
        <w:rPr>
          <w:rFonts w:ascii="Times New Roman" w:hAnsi="Times New Roman"/>
          <w:sz w:val="24"/>
          <w:szCs w:val="24"/>
        </w:rPr>
        <w:t xml:space="preserve"> w pracy nad sobą</w:t>
      </w:r>
      <w:r>
        <w:rPr>
          <w:rFonts w:ascii="Times New Roman" w:hAnsi="Times New Roman"/>
          <w:sz w:val="24"/>
          <w:szCs w:val="24"/>
        </w:rPr>
        <w:t xml:space="preserve"> –</w:t>
      </w:r>
      <w:r w:rsidRPr="001F5860">
        <w:rPr>
          <w:rFonts w:ascii="Times New Roman" w:hAnsi="Times New Roman"/>
          <w:sz w:val="24"/>
          <w:szCs w:val="24"/>
        </w:rPr>
        <w:t xml:space="preserve"> jestem bardziej otwarta na świat”.</w:t>
      </w:r>
    </w:p>
    <w:p w:rsidR="00F43A1B" w:rsidRDefault="00F43A1B" w:rsidP="00534FF5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</w:p>
    <w:p w:rsidR="00CF0349" w:rsidRDefault="00CF0349" w:rsidP="00534FF5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</w:p>
    <w:p w:rsidR="00CF0349" w:rsidRDefault="00CF0349" w:rsidP="00CF0349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6600"/>
          <w:sz w:val="24"/>
          <w:szCs w:val="24"/>
        </w:rPr>
        <w:t xml:space="preserve">[fragment wywiadu do wyróżnienia] </w:t>
      </w:r>
    </w:p>
    <w:p w:rsidR="00F43A1B" w:rsidRDefault="00CF0349" w:rsidP="00CF0349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1F5860">
        <w:rPr>
          <w:rFonts w:ascii="Times New Roman" w:hAnsi="Times New Roman"/>
          <w:sz w:val="24"/>
          <w:szCs w:val="24"/>
        </w:rPr>
        <w:t>Ze względu na specyfikę poszczególnych regionów założyliśmy, że proces organizacji pracy C</w:t>
      </w:r>
      <w:r>
        <w:rPr>
          <w:rFonts w:ascii="Times New Roman" w:hAnsi="Times New Roman"/>
          <w:sz w:val="24"/>
          <w:szCs w:val="24"/>
        </w:rPr>
        <w:t xml:space="preserve">entrum </w:t>
      </w:r>
      <w:r w:rsidRPr="001F586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systentury </w:t>
      </w:r>
      <w:r w:rsidRPr="001F5860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połecznej</w:t>
      </w:r>
      <w:r w:rsidRPr="001F5860">
        <w:rPr>
          <w:rFonts w:ascii="Times New Roman" w:hAnsi="Times New Roman"/>
          <w:sz w:val="24"/>
          <w:szCs w:val="24"/>
        </w:rPr>
        <w:t xml:space="preserve"> może przebiegać w kilku wariantach. Jednostką organizacyjną dla </w:t>
      </w:r>
      <w:r>
        <w:rPr>
          <w:rFonts w:ascii="Times New Roman" w:hAnsi="Times New Roman"/>
          <w:sz w:val="24"/>
          <w:szCs w:val="24"/>
        </w:rPr>
        <w:t>centrum</w:t>
      </w:r>
      <w:r w:rsidRPr="001F5860">
        <w:rPr>
          <w:rFonts w:ascii="Times New Roman" w:hAnsi="Times New Roman"/>
          <w:sz w:val="24"/>
          <w:szCs w:val="24"/>
        </w:rPr>
        <w:t xml:space="preserve"> może </w:t>
      </w:r>
      <w:r>
        <w:rPr>
          <w:rFonts w:ascii="Times New Roman" w:hAnsi="Times New Roman"/>
          <w:sz w:val="24"/>
          <w:szCs w:val="24"/>
        </w:rPr>
        <w:t>być</w:t>
      </w:r>
      <w:r w:rsidRPr="001F5860">
        <w:rPr>
          <w:rFonts w:ascii="Times New Roman" w:hAnsi="Times New Roman"/>
          <w:sz w:val="24"/>
          <w:szCs w:val="24"/>
        </w:rPr>
        <w:t xml:space="preserve"> samorząd lokalny, organizacja pozarządowa lub partnerstwo publiczno-społeczne, w ramach którego strony dzielą się zadaniami, </w:t>
      </w:r>
      <w:r>
        <w:rPr>
          <w:rFonts w:ascii="Times New Roman" w:hAnsi="Times New Roman"/>
          <w:sz w:val="24"/>
          <w:szCs w:val="24"/>
        </w:rPr>
        <w:t>uwzględniając</w:t>
      </w:r>
      <w:r w:rsidRPr="001F5860">
        <w:rPr>
          <w:rFonts w:ascii="Times New Roman" w:hAnsi="Times New Roman"/>
          <w:sz w:val="24"/>
          <w:szCs w:val="24"/>
        </w:rPr>
        <w:t xml:space="preserve"> swoje kompetencje i zasoby.</w:t>
      </w:r>
    </w:p>
    <w:p w:rsidR="00EE1198" w:rsidRDefault="00EE1198" w:rsidP="00CF0349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</w:p>
    <w:p w:rsidR="00EE1198" w:rsidRPr="00EE1198" w:rsidRDefault="00EE1198" w:rsidP="00EE1198">
      <w:pPr>
        <w:numPr>
          <w:ilvl w:val="0"/>
          <w:numId w:val="35"/>
        </w:numPr>
        <w:spacing w:after="0" w:line="36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  <w:r w:rsidRPr="00EE1198">
        <w:rPr>
          <w:rFonts w:ascii="Times New Roman" w:hAnsi="Times New Roman"/>
          <w:b/>
          <w:sz w:val="28"/>
          <w:szCs w:val="28"/>
          <w:u w:val="single"/>
        </w:rPr>
        <w:t>Tekst do wkładki (insertu):</w:t>
      </w:r>
    </w:p>
    <w:p w:rsidR="00EE1198" w:rsidRDefault="00EE1198" w:rsidP="00EE1198">
      <w:pPr>
        <w:spacing w:after="0" w:line="360" w:lineRule="auto"/>
        <w:ind w:left="1080"/>
        <w:contextualSpacing/>
        <w:rPr>
          <w:rFonts w:ascii="Times New Roman" w:hAnsi="Times New Roman"/>
          <w:sz w:val="24"/>
          <w:szCs w:val="24"/>
        </w:rPr>
      </w:pPr>
    </w:p>
    <w:p w:rsidR="00EE1198" w:rsidRDefault="00EE1198" w:rsidP="00B931AD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</w:p>
    <w:p w:rsidR="00B931AD" w:rsidRPr="00F96D57" w:rsidRDefault="00B931AD" w:rsidP="00B931A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commentRangeStart w:id="0"/>
      <w:r w:rsidRPr="00F96D57">
        <w:rPr>
          <w:rFonts w:ascii="Times New Roman" w:hAnsi="Times New Roman"/>
          <w:sz w:val="24"/>
          <w:szCs w:val="24"/>
        </w:rPr>
        <w:t>Wyróżnienie w kategorii: Liderzy Współpracy Ponadnarodowej Programu Operacyjnego Kapitał Ludzki</w:t>
      </w:r>
    </w:p>
    <w:p w:rsidR="00B931AD" w:rsidRPr="00C077FB" w:rsidRDefault="00B931AD" w:rsidP="00B931A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</w:p>
    <w:p w:rsidR="00B931AD" w:rsidRPr="00037E57" w:rsidRDefault="00B931AD" w:rsidP="00B931AD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D676E">
        <w:rPr>
          <w:rFonts w:ascii="Times New Roman" w:hAnsi="Times New Roman"/>
          <w:b/>
          <w:sz w:val="28"/>
          <w:szCs w:val="28"/>
        </w:rPr>
        <w:t>P</w:t>
      </w:r>
      <w:r>
        <w:rPr>
          <w:rFonts w:ascii="Times New Roman" w:hAnsi="Times New Roman"/>
          <w:b/>
          <w:sz w:val="28"/>
          <w:szCs w:val="28"/>
        </w:rPr>
        <w:t>RACA</w:t>
      </w:r>
      <w:r w:rsidRPr="006D676E">
        <w:rPr>
          <w:rFonts w:ascii="Times New Roman" w:hAnsi="Times New Roman"/>
          <w:b/>
          <w:sz w:val="28"/>
          <w:szCs w:val="28"/>
        </w:rPr>
        <w:t xml:space="preserve"> = </w:t>
      </w:r>
      <w:r>
        <w:rPr>
          <w:rFonts w:ascii="Times New Roman" w:hAnsi="Times New Roman"/>
          <w:b/>
          <w:sz w:val="28"/>
          <w:szCs w:val="28"/>
        </w:rPr>
        <w:t>SAMODZIELNOŚĆ</w:t>
      </w:r>
    </w:p>
    <w:commentRangeEnd w:id="0"/>
    <w:p w:rsidR="00B931AD" w:rsidRPr="00E81F44" w:rsidRDefault="00B931AD" w:rsidP="00B931A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Style w:val="Odwoaniedokomentarza"/>
        </w:rPr>
        <w:commentReference w:id="0"/>
      </w:r>
    </w:p>
    <w:p w:rsidR="00B931AD" w:rsidRPr="006D676E" w:rsidRDefault="00B931AD" w:rsidP="00B931AD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D676E">
        <w:rPr>
          <w:rFonts w:ascii="Times New Roman" w:hAnsi="Times New Roman"/>
          <w:b/>
          <w:sz w:val="24"/>
          <w:szCs w:val="24"/>
        </w:rPr>
        <w:t>Opis rozwiązania</w:t>
      </w:r>
    </w:p>
    <w:p w:rsidR="00B931AD" w:rsidRDefault="00B931AD" w:rsidP="00B931A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37E57">
        <w:rPr>
          <w:rFonts w:ascii="Times New Roman" w:hAnsi="Times New Roman"/>
          <w:sz w:val="24"/>
          <w:szCs w:val="24"/>
        </w:rPr>
        <w:t>Prezentowane rozwiązanie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7E57">
        <w:rPr>
          <w:rFonts w:ascii="Times New Roman" w:hAnsi="Times New Roman"/>
          <w:sz w:val="24"/>
          <w:szCs w:val="24"/>
        </w:rPr>
        <w:t xml:space="preserve">odpowiada na zdiagnozowane problemy w aktywizacji zawodowo-społecznej osób niepełnosprawnych słuchowo, psychicznie </w:t>
      </w:r>
      <w:r>
        <w:rPr>
          <w:rFonts w:ascii="Times New Roman" w:hAnsi="Times New Roman"/>
          <w:sz w:val="24"/>
          <w:szCs w:val="24"/>
        </w:rPr>
        <w:t>i</w:t>
      </w:r>
      <w:r w:rsidRPr="00037E57">
        <w:rPr>
          <w:rFonts w:ascii="Times New Roman" w:hAnsi="Times New Roman"/>
          <w:sz w:val="24"/>
          <w:szCs w:val="24"/>
        </w:rPr>
        <w:t xml:space="preserve"> intelektualnie. </w:t>
      </w:r>
      <w:r>
        <w:rPr>
          <w:rFonts w:ascii="Times New Roman" w:hAnsi="Times New Roman"/>
          <w:sz w:val="24"/>
          <w:szCs w:val="24"/>
        </w:rPr>
        <w:t>Trudności doświadczane przez tę</w:t>
      </w:r>
      <w:r w:rsidRPr="00037E57">
        <w:rPr>
          <w:rFonts w:ascii="Times New Roman" w:hAnsi="Times New Roman"/>
          <w:sz w:val="24"/>
          <w:szCs w:val="24"/>
        </w:rPr>
        <w:t xml:space="preserve"> grup</w:t>
      </w:r>
      <w:r>
        <w:rPr>
          <w:rFonts w:ascii="Times New Roman" w:hAnsi="Times New Roman"/>
          <w:sz w:val="24"/>
          <w:szCs w:val="24"/>
        </w:rPr>
        <w:t>ę</w:t>
      </w:r>
      <w:r w:rsidRPr="00037E57">
        <w:rPr>
          <w:rFonts w:ascii="Times New Roman" w:hAnsi="Times New Roman"/>
          <w:sz w:val="24"/>
          <w:szCs w:val="24"/>
        </w:rPr>
        <w:t xml:space="preserve"> docelow</w:t>
      </w:r>
      <w:r>
        <w:rPr>
          <w:rFonts w:ascii="Times New Roman" w:hAnsi="Times New Roman"/>
          <w:sz w:val="24"/>
          <w:szCs w:val="24"/>
        </w:rPr>
        <w:t>ą to</w:t>
      </w:r>
      <w:r w:rsidRPr="00037E57">
        <w:rPr>
          <w:rFonts w:ascii="Times New Roman" w:hAnsi="Times New Roman"/>
          <w:sz w:val="24"/>
          <w:szCs w:val="24"/>
        </w:rPr>
        <w:t>: niewystarczające lub źle dobrane metody i formy aktywizacji zawodowej</w:t>
      </w:r>
      <w:r>
        <w:rPr>
          <w:rFonts w:ascii="Times New Roman" w:hAnsi="Times New Roman"/>
          <w:sz w:val="24"/>
          <w:szCs w:val="24"/>
        </w:rPr>
        <w:t>,</w:t>
      </w:r>
      <w:r w:rsidRPr="00037E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które </w:t>
      </w:r>
      <w:r w:rsidRPr="00037E57">
        <w:rPr>
          <w:rFonts w:ascii="Times New Roman" w:hAnsi="Times New Roman"/>
          <w:sz w:val="24"/>
          <w:szCs w:val="24"/>
        </w:rPr>
        <w:t xml:space="preserve">wprowadzają na rynek pracy osoby niepełnosprawne, brak informacji o ich </w:t>
      </w:r>
      <w:r>
        <w:rPr>
          <w:rFonts w:ascii="Times New Roman" w:hAnsi="Times New Roman"/>
          <w:sz w:val="24"/>
          <w:szCs w:val="24"/>
        </w:rPr>
        <w:t>obecnym</w:t>
      </w:r>
      <w:r w:rsidRPr="00037E57">
        <w:rPr>
          <w:rFonts w:ascii="Times New Roman" w:hAnsi="Times New Roman"/>
          <w:sz w:val="24"/>
          <w:szCs w:val="24"/>
        </w:rPr>
        <w:t xml:space="preserve"> potencjale </w:t>
      </w:r>
      <w:r>
        <w:rPr>
          <w:rFonts w:ascii="Times New Roman" w:hAnsi="Times New Roman"/>
          <w:sz w:val="24"/>
          <w:szCs w:val="24"/>
        </w:rPr>
        <w:t>i</w:t>
      </w:r>
      <w:r w:rsidRPr="00037E57">
        <w:rPr>
          <w:rFonts w:ascii="Times New Roman" w:hAnsi="Times New Roman"/>
          <w:sz w:val="24"/>
          <w:szCs w:val="24"/>
        </w:rPr>
        <w:t xml:space="preserve"> poziomie przygotowania do zatrudnienia, niski poziom </w:t>
      </w:r>
      <w:proofErr w:type="spellStart"/>
      <w:r w:rsidRPr="00037E57">
        <w:rPr>
          <w:rFonts w:ascii="Times New Roman" w:hAnsi="Times New Roman"/>
          <w:sz w:val="24"/>
          <w:szCs w:val="24"/>
        </w:rPr>
        <w:t>zatrudnialności</w:t>
      </w:r>
      <w:proofErr w:type="spellEnd"/>
      <w:r w:rsidRPr="00037E57">
        <w:rPr>
          <w:rFonts w:ascii="Times New Roman" w:hAnsi="Times New Roman"/>
          <w:sz w:val="24"/>
          <w:szCs w:val="24"/>
        </w:rPr>
        <w:t xml:space="preserve">, niedostateczna wiedza o umiejętnościach w zakresie aktywnego poruszania się na rynku pracy, brak doświadczenia zawodowego. </w:t>
      </w:r>
      <w:r>
        <w:rPr>
          <w:rFonts w:ascii="Times New Roman" w:hAnsi="Times New Roman"/>
          <w:sz w:val="24"/>
          <w:szCs w:val="24"/>
        </w:rPr>
        <w:t xml:space="preserve">Przeszkodę </w:t>
      </w:r>
      <w:r w:rsidRPr="00037E57">
        <w:rPr>
          <w:rFonts w:ascii="Times New Roman" w:hAnsi="Times New Roman"/>
          <w:sz w:val="24"/>
          <w:szCs w:val="24"/>
        </w:rPr>
        <w:t xml:space="preserve">w aktywizacji tej grupy stanowi także rozbieżność między oczekiwaniami pracodawców w stosunku do osób niepełnosprawnych a postrzeganiem przez nich tej grupy, </w:t>
      </w:r>
      <w:r w:rsidRPr="00037E57">
        <w:rPr>
          <w:rFonts w:ascii="Times New Roman" w:hAnsi="Times New Roman"/>
          <w:sz w:val="24"/>
          <w:szCs w:val="24"/>
        </w:rPr>
        <w:lastRenderedPageBreak/>
        <w:t>co w konsekwencji prowadzi do zaniżania oczekiwań i proponowani</w:t>
      </w:r>
      <w:r>
        <w:rPr>
          <w:rFonts w:ascii="Times New Roman" w:hAnsi="Times New Roman"/>
          <w:sz w:val="24"/>
          <w:szCs w:val="24"/>
        </w:rPr>
        <w:t>a</w:t>
      </w:r>
      <w:r w:rsidRPr="00037E57">
        <w:rPr>
          <w:rFonts w:ascii="Times New Roman" w:hAnsi="Times New Roman"/>
          <w:sz w:val="24"/>
          <w:szCs w:val="24"/>
        </w:rPr>
        <w:t xml:space="preserve"> niepełnosprawnym jedynie prostych i niewymagających prac.</w:t>
      </w:r>
    </w:p>
    <w:p w:rsidR="00B931AD" w:rsidRDefault="00B931AD" w:rsidP="00B931A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931AD" w:rsidRPr="00387592" w:rsidRDefault="00B931AD" w:rsidP="00B931AD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C4F29">
        <w:rPr>
          <w:rFonts w:ascii="Times New Roman" w:hAnsi="Times New Roman"/>
          <w:b/>
          <w:sz w:val="24"/>
          <w:szCs w:val="24"/>
        </w:rPr>
        <w:t>Innowacyjność</w:t>
      </w:r>
    </w:p>
    <w:p w:rsidR="00B931AD" w:rsidRDefault="00B931AD" w:rsidP="00B931A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37E57">
        <w:rPr>
          <w:rFonts w:ascii="Times New Roman" w:hAnsi="Times New Roman"/>
          <w:sz w:val="24"/>
          <w:szCs w:val="24"/>
        </w:rPr>
        <w:t>Wypracowane w</w:t>
      </w:r>
      <w:r>
        <w:rPr>
          <w:rFonts w:ascii="Times New Roman" w:hAnsi="Times New Roman"/>
          <w:sz w:val="24"/>
          <w:szCs w:val="24"/>
        </w:rPr>
        <w:t>spólnie</w:t>
      </w:r>
      <w:r w:rsidRPr="00037E57">
        <w:rPr>
          <w:rFonts w:ascii="Times New Roman" w:hAnsi="Times New Roman"/>
          <w:sz w:val="24"/>
          <w:szCs w:val="24"/>
        </w:rPr>
        <w:t xml:space="preserve"> z partnerami z Niemiec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E5D37">
        <w:rPr>
          <w:rFonts w:ascii="Times New Roman" w:hAnsi="Times New Roman"/>
          <w:spacing w:val="20"/>
          <w:sz w:val="24"/>
          <w:szCs w:val="24"/>
        </w:rPr>
        <w:t>trzy modele</w:t>
      </w:r>
      <w:r w:rsidRPr="00615C76">
        <w:rPr>
          <w:rFonts w:ascii="Times New Roman" w:hAnsi="Times New Roman"/>
          <w:sz w:val="24"/>
          <w:szCs w:val="24"/>
        </w:rPr>
        <w:t xml:space="preserve"> dotyczą </w:t>
      </w:r>
      <w:r w:rsidRPr="00802531">
        <w:rPr>
          <w:rFonts w:ascii="Times New Roman" w:hAnsi="Times New Roman"/>
          <w:spacing w:val="20"/>
          <w:sz w:val="24"/>
          <w:szCs w:val="24"/>
        </w:rPr>
        <w:t>zatrudnienia wspomaganego osób z niepełnosprawnością intelektualną, psychiczną i słuchową</w:t>
      </w:r>
      <w:r w:rsidRPr="00615C76">
        <w:rPr>
          <w:rFonts w:ascii="Times New Roman" w:hAnsi="Times New Roman"/>
          <w:sz w:val="24"/>
          <w:szCs w:val="24"/>
        </w:rPr>
        <w:t xml:space="preserve">. </w:t>
      </w:r>
      <w:r w:rsidRPr="00037E57">
        <w:rPr>
          <w:rFonts w:ascii="Times New Roman" w:hAnsi="Times New Roman"/>
          <w:sz w:val="24"/>
          <w:szCs w:val="24"/>
        </w:rPr>
        <w:t xml:space="preserve">Rozwiązania te </w:t>
      </w:r>
      <w:r>
        <w:rPr>
          <w:rFonts w:ascii="Times New Roman" w:hAnsi="Times New Roman"/>
          <w:sz w:val="24"/>
          <w:szCs w:val="24"/>
        </w:rPr>
        <w:t>zawierają</w:t>
      </w:r>
      <w:r w:rsidRPr="00037E57">
        <w:rPr>
          <w:rFonts w:ascii="Times New Roman" w:hAnsi="Times New Roman"/>
          <w:sz w:val="24"/>
          <w:szCs w:val="24"/>
        </w:rPr>
        <w:t xml:space="preserve"> opis gotowych metod, narzędzi i procedur </w:t>
      </w:r>
      <w:r>
        <w:rPr>
          <w:rFonts w:ascii="Times New Roman" w:hAnsi="Times New Roman"/>
          <w:sz w:val="24"/>
          <w:szCs w:val="24"/>
        </w:rPr>
        <w:t xml:space="preserve">służących </w:t>
      </w:r>
      <w:r w:rsidRPr="00037E57">
        <w:rPr>
          <w:rFonts w:ascii="Times New Roman" w:hAnsi="Times New Roman"/>
          <w:sz w:val="24"/>
          <w:szCs w:val="24"/>
        </w:rPr>
        <w:t>zwiększeni</w:t>
      </w:r>
      <w:r>
        <w:rPr>
          <w:rFonts w:ascii="Times New Roman" w:hAnsi="Times New Roman"/>
          <w:sz w:val="24"/>
          <w:szCs w:val="24"/>
        </w:rPr>
        <w:t>u</w:t>
      </w:r>
      <w:r w:rsidRPr="00037E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7E57">
        <w:rPr>
          <w:rFonts w:ascii="Times New Roman" w:hAnsi="Times New Roman"/>
          <w:sz w:val="24"/>
          <w:szCs w:val="24"/>
        </w:rPr>
        <w:t>zatrudnialności</w:t>
      </w:r>
      <w:proofErr w:type="spellEnd"/>
      <w:r w:rsidRPr="00037E57">
        <w:rPr>
          <w:rFonts w:ascii="Times New Roman" w:hAnsi="Times New Roman"/>
          <w:sz w:val="24"/>
          <w:szCs w:val="24"/>
        </w:rPr>
        <w:t xml:space="preserve"> wskazanych grup docelowych przez wyposażenie osób niepełnosprawnych w odpowiednie kompetencje społeczne i zawodowe. W ramach </w:t>
      </w:r>
      <w:r>
        <w:rPr>
          <w:rFonts w:ascii="Times New Roman" w:hAnsi="Times New Roman"/>
          <w:sz w:val="24"/>
          <w:szCs w:val="24"/>
        </w:rPr>
        <w:t>wspomnianych</w:t>
      </w:r>
      <w:r w:rsidRPr="00037E57">
        <w:rPr>
          <w:rFonts w:ascii="Times New Roman" w:hAnsi="Times New Roman"/>
          <w:sz w:val="24"/>
          <w:szCs w:val="24"/>
        </w:rPr>
        <w:t xml:space="preserve"> modeli </w:t>
      </w:r>
      <w:r>
        <w:rPr>
          <w:rFonts w:ascii="Times New Roman" w:hAnsi="Times New Roman"/>
          <w:sz w:val="24"/>
          <w:szCs w:val="24"/>
        </w:rPr>
        <w:t>przygotowan</w:t>
      </w:r>
      <w:r w:rsidRPr="00037E57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7E57">
        <w:rPr>
          <w:rFonts w:ascii="Times New Roman" w:hAnsi="Times New Roman"/>
          <w:sz w:val="24"/>
          <w:szCs w:val="24"/>
        </w:rPr>
        <w:t xml:space="preserve">skuteczne metody współpracy z pracodawcami, diagnozowania potrzeb i możliwości zawodowych </w:t>
      </w:r>
      <w:r>
        <w:rPr>
          <w:rFonts w:ascii="Times New Roman" w:hAnsi="Times New Roman"/>
          <w:sz w:val="24"/>
          <w:szCs w:val="24"/>
        </w:rPr>
        <w:t>osób niepełnosprawnych</w:t>
      </w:r>
      <w:r w:rsidRPr="00037E57">
        <w:rPr>
          <w:rFonts w:ascii="Times New Roman" w:hAnsi="Times New Roman"/>
          <w:sz w:val="24"/>
          <w:szCs w:val="24"/>
        </w:rPr>
        <w:t xml:space="preserve"> oraz metody i formy pracy z </w:t>
      </w:r>
      <w:r>
        <w:rPr>
          <w:rFonts w:ascii="Times New Roman" w:hAnsi="Times New Roman"/>
          <w:sz w:val="24"/>
          <w:szCs w:val="24"/>
        </w:rPr>
        <w:t xml:space="preserve">osobą </w:t>
      </w:r>
      <w:r w:rsidRPr="00037E57">
        <w:rPr>
          <w:rFonts w:ascii="Times New Roman" w:hAnsi="Times New Roman"/>
          <w:sz w:val="24"/>
          <w:szCs w:val="24"/>
        </w:rPr>
        <w:t>niepełnosprawn</w:t>
      </w:r>
      <w:r>
        <w:rPr>
          <w:rFonts w:ascii="Times New Roman" w:hAnsi="Times New Roman"/>
          <w:sz w:val="24"/>
          <w:szCs w:val="24"/>
        </w:rPr>
        <w:t>ą</w:t>
      </w:r>
      <w:r w:rsidRPr="00037E57">
        <w:rPr>
          <w:rFonts w:ascii="Times New Roman" w:hAnsi="Times New Roman"/>
          <w:sz w:val="24"/>
          <w:szCs w:val="24"/>
        </w:rPr>
        <w:t>, dostosowane do je</w:t>
      </w:r>
      <w:r>
        <w:rPr>
          <w:rFonts w:ascii="Times New Roman" w:hAnsi="Times New Roman"/>
          <w:sz w:val="24"/>
          <w:szCs w:val="24"/>
        </w:rPr>
        <w:t>j</w:t>
      </w:r>
      <w:r w:rsidRPr="00037E57">
        <w:rPr>
          <w:rFonts w:ascii="Times New Roman" w:hAnsi="Times New Roman"/>
          <w:sz w:val="24"/>
          <w:szCs w:val="24"/>
        </w:rPr>
        <w:t xml:space="preserve"> indywidualnych potrzeb.</w:t>
      </w:r>
    </w:p>
    <w:p w:rsidR="00B931AD" w:rsidRDefault="00B931AD" w:rsidP="00B931A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931AD" w:rsidRPr="00387592" w:rsidRDefault="00B931AD" w:rsidP="00B931AD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C4F29">
        <w:rPr>
          <w:rFonts w:ascii="Times New Roman" w:hAnsi="Times New Roman"/>
          <w:b/>
          <w:sz w:val="24"/>
          <w:szCs w:val="24"/>
        </w:rPr>
        <w:t>Skuteczność</w:t>
      </w:r>
    </w:p>
    <w:p w:rsidR="00B931AD" w:rsidRPr="00037E57" w:rsidRDefault="00B931AD" w:rsidP="00B931A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37E57">
        <w:rPr>
          <w:rFonts w:ascii="Times New Roman" w:hAnsi="Times New Roman"/>
          <w:sz w:val="24"/>
          <w:szCs w:val="24"/>
        </w:rPr>
        <w:t>Zastosowanie modeli przyczynia się do zmiany wizerunku osób niepełnosprawnych, tak aby by</w:t>
      </w:r>
      <w:r>
        <w:rPr>
          <w:rFonts w:ascii="Times New Roman" w:hAnsi="Times New Roman"/>
          <w:sz w:val="24"/>
          <w:szCs w:val="24"/>
        </w:rPr>
        <w:t>ły</w:t>
      </w:r>
      <w:r w:rsidRPr="00037E57">
        <w:rPr>
          <w:rFonts w:ascii="Times New Roman" w:hAnsi="Times New Roman"/>
          <w:sz w:val="24"/>
          <w:szCs w:val="24"/>
        </w:rPr>
        <w:t xml:space="preserve"> on</w:t>
      </w:r>
      <w:r>
        <w:rPr>
          <w:rFonts w:ascii="Times New Roman" w:hAnsi="Times New Roman"/>
          <w:sz w:val="24"/>
          <w:szCs w:val="24"/>
        </w:rPr>
        <w:t>e</w:t>
      </w:r>
      <w:r w:rsidRPr="00037E57">
        <w:rPr>
          <w:rFonts w:ascii="Times New Roman" w:hAnsi="Times New Roman"/>
          <w:sz w:val="24"/>
          <w:szCs w:val="24"/>
        </w:rPr>
        <w:t xml:space="preserve"> postrzegan</w:t>
      </w:r>
      <w:r>
        <w:rPr>
          <w:rFonts w:ascii="Times New Roman" w:hAnsi="Times New Roman"/>
          <w:sz w:val="24"/>
          <w:szCs w:val="24"/>
        </w:rPr>
        <w:t>e</w:t>
      </w:r>
      <w:r w:rsidRPr="00037E57">
        <w:rPr>
          <w:rFonts w:ascii="Times New Roman" w:hAnsi="Times New Roman"/>
          <w:sz w:val="24"/>
          <w:szCs w:val="24"/>
        </w:rPr>
        <w:t xml:space="preserve"> jako pełnoprawni uczestnicy rynku pracy, czynni zawodowo i zaradni życiowo. W konsekwencji rodziny osób niepełnosprawnych mogą </w:t>
      </w:r>
      <w:r>
        <w:rPr>
          <w:rFonts w:ascii="Times New Roman" w:hAnsi="Times New Roman"/>
          <w:sz w:val="24"/>
          <w:szCs w:val="24"/>
        </w:rPr>
        <w:t xml:space="preserve">im </w:t>
      </w:r>
      <w:r w:rsidRPr="00037E57">
        <w:rPr>
          <w:rFonts w:ascii="Times New Roman" w:hAnsi="Times New Roman"/>
          <w:sz w:val="24"/>
          <w:szCs w:val="24"/>
        </w:rPr>
        <w:t>pozwolić na większą samodzielność, dzięki czemu sam</w:t>
      </w:r>
      <w:r>
        <w:rPr>
          <w:rFonts w:ascii="Times New Roman" w:hAnsi="Times New Roman"/>
          <w:sz w:val="24"/>
          <w:szCs w:val="24"/>
        </w:rPr>
        <w:t>e</w:t>
      </w:r>
      <w:r w:rsidRPr="00037E57">
        <w:rPr>
          <w:rFonts w:ascii="Times New Roman" w:hAnsi="Times New Roman"/>
          <w:sz w:val="24"/>
          <w:szCs w:val="24"/>
        </w:rPr>
        <w:t xml:space="preserve"> także zyskują wolny czas. Skuteczność zastosowanych metod potwierdza wysoki wskaźnik zatrudnienia –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7E57">
        <w:rPr>
          <w:rFonts w:ascii="Times New Roman" w:hAnsi="Times New Roman"/>
          <w:sz w:val="24"/>
          <w:szCs w:val="24"/>
        </w:rPr>
        <w:t xml:space="preserve">wyniku ich zastosowania 63,3% uczestników projektu podjęło pracę na otwartym rynku pracy. </w:t>
      </w:r>
    </w:p>
    <w:p w:rsidR="00B931AD" w:rsidRPr="00387592" w:rsidRDefault="00B931AD" w:rsidP="00B931A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931AD" w:rsidRPr="00387592" w:rsidRDefault="00B931AD" w:rsidP="00B931AD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87592">
        <w:rPr>
          <w:rFonts w:ascii="Times New Roman" w:hAnsi="Times New Roman"/>
          <w:b/>
          <w:sz w:val="24"/>
          <w:szCs w:val="24"/>
        </w:rPr>
        <w:t>Kto może skorzystać</w:t>
      </w:r>
    </w:p>
    <w:p w:rsidR="00B931AD" w:rsidRPr="00387592" w:rsidRDefault="00B931AD" w:rsidP="00B931A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Przystosowane do polskich warunków</w:t>
      </w:r>
      <w:r w:rsidRPr="00037E57">
        <w:rPr>
          <w:rFonts w:ascii="Times New Roman" w:hAnsi="Times New Roman"/>
          <w:sz w:val="24"/>
          <w:szCs w:val="24"/>
        </w:rPr>
        <w:t xml:space="preserve"> modele </w:t>
      </w:r>
      <w:r>
        <w:rPr>
          <w:rFonts w:ascii="Times New Roman" w:hAnsi="Times New Roman"/>
          <w:sz w:val="24"/>
          <w:szCs w:val="24"/>
        </w:rPr>
        <w:t xml:space="preserve">są </w:t>
      </w:r>
      <w:r w:rsidRPr="00037E57">
        <w:rPr>
          <w:rFonts w:ascii="Times New Roman" w:hAnsi="Times New Roman"/>
          <w:sz w:val="24"/>
          <w:szCs w:val="24"/>
        </w:rPr>
        <w:t>skierowane</w:t>
      </w:r>
      <w:r w:rsidRPr="00387592">
        <w:rPr>
          <w:rFonts w:ascii="Times New Roman" w:hAnsi="Times New Roman"/>
          <w:sz w:val="24"/>
          <w:szCs w:val="24"/>
        </w:rPr>
        <w:t xml:space="preserve"> przede wszystkim do osób z niepełnosprawnością intelektualną, psychiczną </w:t>
      </w:r>
      <w:r>
        <w:rPr>
          <w:rFonts w:ascii="Times New Roman" w:hAnsi="Times New Roman"/>
          <w:sz w:val="24"/>
          <w:szCs w:val="24"/>
        </w:rPr>
        <w:t>i</w:t>
      </w:r>
      <w:r w:rsidRPr="00387592">
        <w:rPr>
          <w:rFonts w:ascii="Times New Roman" w:hAnsi="Times New Roman"/>
          <w:sz w:val="24"/>
          <w:szCs w:val="24"/>
        </w:rPr>
        <w:t xml:space="preserve"> słuchową.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7592">
        <w:rPr>
          <w:rFonts w:ascii="Times New Roman" w:hAnsi="Times New Roman"/>
          <w:sz w:val="24"/>
          <w:szCs w:val="24"/>
        </w:rPr>
        <w:t xml:space="preserve">Rozwiązania mogą być stosowane przez publiczne i niepubliczne instytucje rynku pracy, organizacje pozarządowe, </w:t>
      </w:r>
      <w:r>
        <w:rPr>
          <w:rFonts w:ascii="Times New Roman" w:hAnsi="Times New Roman"/>
          <w:sz w:val="24"/>
          <w:szCs w:val="24"/>
        </w:rPr>
        <w:t>w</w:t>
      </w:r>
      <w:r w:rsidRPr="00387592">
        <w:rPr>
          <w:rFonts w:ascii="Times New Roman" w:hAnsi="Times New Roman"/>
          <w:sz w:val="24"/>
          <w:szCs w:val="24"/>
        </w:rPr>
        <w:t xml:space="preserve">arsztaty </w:t>
      </w:r>
      <w:r>
        <w:rPr>
          <w:rFonts w:ascii="Times New Roman" w:hAnsi="Times New Roman"/>
          <w:sz w:val="24"/>
          <w:szCs w:val="24"/>
        </w:rPr>
        <w:t>t</w:t>
      </w:r>
      <w:r w:rsidRPr="00387592">
        <w:rPr>
          <w:rFonts w:ascii="Times New Roman" w:hAnsi="Times New Roman"/>
          <w:sz w:val="24"/>
          <w:szCs w:val="24"/>
        </w:rPr>
        <w:t xml:space="preserve">erapii </w:t>
      </w:r>
      <w:r>
        <w:rPr>
          <w:rFonts w:ascii="Times New Roman" w:hAnsi="Times New Roman"/>
          <w:sz w:val="24"/>
          <w:szCs w:val="24"/>
        </w:rPr>
        <w:t>z</w:t>
      </w:r>
      <w:r w:rsidRPr="00387592">
        <w:rPr>
          <w:rFonts w:ascii="Times New Roman" w:hAnsi="Times New Roman"/>
          <w:sz w:val="24"/>
          <w:szCs w:val="24"/>
        </w:rPr>
        <w:t xml:space="preserve">ajęciowej, </w:t>
      </w:r>
      <w:r>
        <w:rPr>
          <w:rFonts w:ascii="Times New Roman" w:hAnsi="Times New Roman"/>
          <w:sz w:val="24"/>
          <w:szCs w:val="24"/>
        </w:rPr>
        <w:t>z</w:t>
      </w:r>
      <w:r w:rsidRPr="00387592">
        <w:rPr>
          <w:rFonts w:ascii="Times New Roman" w:hAnsi="Times New Roman"/>
          <w:sz w:val="24"/>
          <w:szCs w:val="24"/>
        </w:rPr>
        <w:t xml:space="preserve">akłady </w:t>
      </w:r>
      <w:r>
        <w:rPr>
          <w:rFonts w:ascii="Times New Roman" w:hAnsi="Times New Roman"/>
          <w:sz w:val="24"/>
          <w:szCs w:val="24"/>
        </w:rPr>
        <w:t>a</w:t>
      </w:r>
      <w:r w:rsidRPr="00387592">
        <w:rPr>
          <w:rFonts w:ascii="Times New Roman" w:hAnsi="Times New Roman"/>
          <w:sz w:val="24"/>
          <w:szCs w:val="24"/>
        </w:rPr>
        <w:t xml:space="preserve">ktywności </w:t>
      </w:r>
      <w:r>
        <w:rPr>
          <w:rFonts w:ascii="Times New Roman" w:hAnsi="Times New Roman"/>
          <w:sz w:val="24"/>
          <w:szCs w:val="24"/>
        </w:rPr>
        <w:t>z</w:t>
      </w:r>
      <w:r w:rsidRPr="00387592">
        <w:rPr>
          <w:rFonts w:ascii="Times New Roman" w:hAnsi="Times New Roman"/>
          <w:sz w:val="24"/>
          <w:szCs w:val="24"/>
        </w:rPr>
        <w:t>awodowej oraz inne placówki i instytucje, które zajmują się wprowadzaniem osób niepełnosprawnych na rynek pracy, a także przez lokalnych pracodawców.</w:t>
      </w:r>
    </w:p>
    <w:p w:rsidR="00B931AD" w:rsidRPr="00387592" w:rsidRDefault="00B931AD" w:rsidP="00B931A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931AD" w:rsidRPr="00F43158" w:rsidRDefault="00B931AD" w:rsidP="00B931AD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87592">
        <w:rPr>
          <w:rFonts w:ascii="Times New Roman" w:hAnsi="Times New Roman"/>
          <w:b/>
          <w:sz w:val="24"/>
          <w:szCs w:val="24"/>
        </w:rPr>
        <w:t>Korzyści ze współpracy ponadnarodowej</w:t>
      </w:r>
    </w:p>
    <w:p w:rsidR="00B931AD" w:rsidRPr="00037E57" w:rsidRDefault="00B931AD" w:rsidP="00B931A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37E57">
        <w:rPr>
          <w:rFonts w:ascii="Times New Roman" w:hAnsi="Times New Roman"/>
          <w:sz w:val="24"/>
          <w:szCs w:val="24"/>
        </w:rPr>
        <w:t xml:space="preserve">W projekcie wykorzystano wieloletnie doświadczenia partnerów zagranicznych, którzy prowadzą </w:t>
      </w:r>
      <w:r>
        <w:rPr>
          <w:rFonts w:ascii="Times New Roman" w:hAnsi="Times New Roman"/>
          <w:sz w:val="24"/>
          <w:szCs w:val="24"/>
        </w:rPr>
        <w:t>całościowy</w:t>
      </w:r>
      <w:r w:rsidRPr="00037E57">
        <w:rPr>
          <w:rFonts w:ascii="Times New Roman" w:hAnsi="Times New Roman"/>
          <w:sz w:val="24"/>
          <w:szCs w:val="24"/>
        </w:rPr>
        <w:t xml:space="preserve"> system wsparcia dla osób z upośledzeniem umysłowym</w:t>
      </w:r>
      <w:r>
        <w:rPr>
          <w:rFonts w:ascii="Times New Roman" w:hAnsi="Times New Roman"/>
          <w:sz w:val="24"/>
          <w:szCs w:val="24"/>
        </w:rPr>
        <w:t>,</w:t>
      </w:r>
      <w:r w:rsidRPr="00037E57">
        <w:rPr>
          <w:rFonts w:ascii="Times New Roman" w:hAnsi="Times New Roman"/>
          <w:sz w:val="24"/>
          <w:szCs w:val="24"/>
        </w:rPr>
        <w:t xml:space="preserve"> chorobami i zaburzeniami psychicznymi. </w:t>
      </w:r>
      <w:r w:rsidRPr="00387592">
        <w:rPr>
          <w:rFonts w:ascii="Times New Roman" w:hAnsi="Times New Roman"/>
          <w:sz w:val="24"/>
          <w:szCs w:val="24"/>
        </w:rPr>
        <w:t xml:space="preserve">Warsztaty Diakonii miasta </w:t>
      </w:r>
      <w:proofErr w:type="spellStart"/>
      <w:r w:rsidRPr="00387592">
        <w:rPr>
          <w:rFonts w:ascii="Times New Roman" w:hAnsi="Times New Roman"/>
          <w:sz w:val="24"/>
          <w:szCs w:val="24"/>
        </w:rPr>
        <w:t>Stetten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387592">
        <w:rPr>
          <w:rFonts w:ascii="Times New Roman" w:hAnsi="Times New Roman"/>
          <w:sz w:val="24"/>
          <w:szCs w:val="24"/>
        </w:rPr>
        <w:t xml:space="preserve"> zajmują</w:t>
      </w:r>
      <w:r>
        <w:rPr>
          <w:rFonts w:ascii="Times New Roman" w:hAnsi="Times New Roman"/>
          <w:sz w:val="24"/>
          <w:szCs w:val="24"/>
        </w:rPr>
        <w:t>ce</w:t>
      </w:r>
      <w:r w:rsidRPr="00387592">
        <w:rPr>
          <w:rFonts w:ascii="Times New Roman" w:hAnsi="Times New Roman"/>
          <w:sz w:val="24"/>
          <w:szCs w:val="24"/>
        </w:rPr>
        <w:t xml:space="preserve"> się kształceniem zawodowym i usługami w zakresie pośrednictwa pracy dla osób chorych psychicznie, </w:t>
      </w:r>
      <w:r>
        <w:rPr>
          <w:rFonts w:ascii="Times New Roman" w:hAnsi="Times New Roman"/>
          <w:sz w:val="24"/>
          <w:szCs w:val="24"/>
        </w:rPr>
        <w:t>oferują</w:t>
      </w:r>
      <w:r w:rsidRPr="00387592">
        <w:rPr>
          <w:rFonts w:ascii="Times New Roman" w:hAnsi="Times New Roman"/>
          <w:sz w:val="24"/>
          <w:szCs w:val="24"/>
        </w:rPr>
        <w:t xml:space="preserve"> </w:t>
      </w:r>
      <w:r w:rsidRPr="00387592">
        <w:rPr>
          <w:rFonts w:ascii="Times New Roman" w:hAnsi="Times New Roman"/>
          <w:sz w:val="24"/>
          <w:szCs w:val="24"/>
        </w:rPr>
        <w:lastRenderedPageBreak/>
        <w:t xml:space="preserve">około </w:t>
      </w:r>
      <w:r>
        <w:rPr>
          <w:rFonts w:ascii="Times New Roman" w:hAnsi="Times New Roman"/>
          <w:sz w:val="24"/>
          <w:szCs w:val="24"/>
        </w:rPr>
        <w:t>pięćdziesięciu</w:t>
      </w:r>
      <w:r w:rsidRPr="00387592">
        <w:rPr>
          <w:rFonts w:ascii="Times New Roman" w:hAnsi="Times New Roman"/>
          <w:sz w:val="24"/>
          <w:szCs w:val="24"/>
        </w:rPr>
        <w:t xml:space="preserve"> miejsc pracy zintegrowanych z otwartym rynkiem pracy</w:t>
      </w:r>
      <w:r>
        <w:rPr>
          <w:rFonts w:ascii="Times New Roman" w:hAnsi="Times New Roman"/>
          <w:sz w:val="24"/>
          <w:szCs w:val="24"/>
        </w:rPr>
        <w:t>, d</w:t>
      </w:r>
      <w:r w:rsidRPr="00387592">
        <w:rPr>
          <w:rFonts w:ascii="Times New Roman" w:hAnsi="Times New Roman"/>
          <w:sz w:val="24"/>
          <w:szCs w:val="24"/>
        </w:rPr>
        <w:t>ysponuj</w:t>
      </w:r>
      <w:r>
        <w:rPr>
          <w:rFonts w:ascii="Times New Roman" w:hAnsi="Times New Roman"/>
          <w:sz w:val="24"/>
          <w:szCs w:val="24"/>
        </w:rPr>
        <w:t>ą ponadto dwudziestoma pięcioma</w:t>
      </w:r>
      <w:r w:rsidRPr="00387592">
        <w:rPr>
          <w:rFonts w:ascii="Times New Roman" w:hAnsi="Times New Roman"/>
          <w:sz w:val="24"/>
          <w:szCs w:val="24"/>
        </w:rPr>
        <w:t xml:space="preserve"> stanowiskami pracy w firmach na otwartym rynku. </w:t>
      </w:r>
      <w:r>
        <w:rPr>
          <w:rFonts w:ascii="Times New Roman" w:hAnsi="Times New Roman"/>
          <w:sz w:val="24"/>
          <w:szCs w:val="24"/>
        </w:rPr>
        <w:t>Instytucja ta świadczy</w:t>
      </w:r>
      <w:r w:rsidRPr="00387592">
        <w:rPr>
          <w:rFonts w:ascii="Times New Roman" w:hAnsi="Times New Roman"/>
          <w:sz w:val="24"/>
          <w:szCs w:val="24"/>
        </w:rPr>
        <w:t xml:space="preserve"> opiek</w:t>
      </w:r>
      <w:r>
        <w:rPr>
          <w:rFonts w:ascii="Times New Roman" w:hAnsi="Times New Roman"/>
          <w:sz w:val="24"/>
          <w:szCs w:val="24"/>
        </w:rPr>
        <w:t>ę</w:t>
      </w:r>
      <w:r w:rsidRPr="00387592">
        <w:rPr>
          <w:rFonts w:ascii="Times New Roman" w:hAnsi="Times New Roman"/>
          <w:sz w:val="24"/>
          <w:szCs w:val="24"/>
        </w:rPr>
        <w:t xml:space="preserve"> i rozwija sie</w:t>
      </w:r>
      <w:r>
        <w:rPr>
          <w:rFonts w:ascii="Times New Roman" w:hAnsi="Times New Roman"/>
          <w:sz w:val="24"/>
          <w:szCs w:val="24"/>
        </w:rPr>
        <w:t>ć</w:t>
      </w:r>
      <w:r w:rsidRPr="00387592">
        <w:rPr>
          <w:rFonts w:ascii="Times New Roman" w:hAnsi="Times New Roman"/>
          <w:sz w:val="24"/>
          <w:szCs w:val="24"/>
        </w:rPr>
        <w:t xml:space="preserve"> organizacji podnoszących kwalifikacje zawodowe i pośredniczących w </w:t>
      </w:r>
      <w:r>
        <w:rPr>
          <w:rFonts w:ascii="Times New Roman" w:hAnsi="Times New Roman"/>
          <w:sz w:val="24"/>
          <w:szCs w:val="24"/>
        </w:rPr>
        <w:t>przystosowywaniu</w:t>
      </w:r>
      <w:r w:rsidRPr="003875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osób </w:t>
      </w:r>
      <w:r w:rsidRPr="00387592">
        <w:rPr>
          <w:rFonts w:ascii="Times New Roman" w:hAnsi="Times New Roman"/>
          <w:sz w:val="24"/>
          <w:szCs w:val="24"/>
        </w:rPr>
        <w:t xml:space="preserve">niepełnosprawnych do pracy. </w:t>
      </w:r>
      <w:proofErr w:type="spellStart"/>
      <w:r w:rsidRPr="00387592">
        <w:rPr>
          <w:rFonts w:ascii="Times New Roman" w:hAnsi="Times New Roman"/>
          <w:sz w:val="24"/>
          <w:szCs w:val="24"/>
        </w:rPr>
        <w:t>Paulinenpflege</w:t>
      </w:r>
      <w:proofErr w:type="spellEnd"/>
      <w:r w:rsidRPr="003875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7592">
        <w:rPr>
          <w:rFonts w:ascii="Times New Roman" w:hAnsi="Times New Roman"/>
          <w:sz w:val="24"/>
          <w:szCs w:val="24"/>
        </w:rPr>
        <w:t>Winnenden</w:t>
      </w:r>
      <w:proofErr w:type="spellEnd"/>
      <w:r w:rsidRPr="00387592">
        <w:rPr>
          <w:rFonts w:ascii="Times New Roman" w:hAnsi="Times New Roman"/>
          <w:sz w:val="24"/>
          <w:szCs w:val="24"/>
        </w:rPr>
        <w:t xml:space="preserve"> to </w:t>
      </w:r>
      <w:proofErr w:type="spellStart"/>
      <w:r>
        <w:rPr>
          <w:rFonts w:ascii="Times New Roman" w:hAnsi="Times New Roman"/>
          <w:sz w:val="24"/>
          <w:szCs w:val="24"/>
        </w:rPr>
        <w:t>o</w:t>
      </w:r>
      <w:r w:rsidRPr="00387592">
        <w:rPr>
          <w:rFonts w:ascii="Times New Roman" w:hAnsi="Times New Roman"/>
          <w:sz w:val="24"/>
          <w:szCs w:val="24"/>
        </w:rPr>
        <w:t>środek</w:t>
      </w:r>
      <w:proofErr w:type="spellEnd"/>
      <w:r w:rsidRPr="003875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 w:rsidRPr="00387592">
        <w:rPr>
          <w:rFonts w:ascii="Times New Roman" w:hAnsi="Times New Roman"/>
          <w:sz w:val="24"/>
          <w:szCs w:val="24"/>
        </w:rPr>
        <w:t xml:space="preserve">piekuńczy </w:t>
      </w:r>
      <w:r>
        <w:rPr>
          <w:rFonts w:ascii="Times New Roman" w:hAnsi="Times New Roman"/>
          <w:sz w:val="24"/>
          <w:szCs w:val="24"/>
        </w:rPr>
        <w:t>dla</w:t>
      </w:r>
      <w:r w:rsidRPr="00387592">
        <w:rPr>
          <w:rFonts w:ascii="Times New Roman" w:hAnsi="Times New Roman"/>
          <w:sz w:val="24"/>
          <w:szCs w:val="24"/>
        </w:rPr>
        <w:t xml:space="preserve"> młodzieży i osób upośledzonych</w:t>
      </w:r>
      <w:r>
        <w:rPr>
          <w:rFonts w:ascii="Times New Roman" w:hAnsi="Times New Roman"/>
          <w:sz w:val="24"/>
          <w:szCs w:val="24"/>
        </w:rPr>
        <w:t>, zapewniający</w:t>
      </w:r>
      <w:r w:rsidRPr="00387592">
        <w:rPr>
          <w:rFonts w:ascii="Times New Roman" w:hAnsi="Times New Roman"/>
          <w:sz w:val="24"/>
          <w:szCs w:val="24"/>
        </w:rPr>
        <w:t xml:space="preserve"> stałą</w:t>
      </w:r>
      <w:r w:rsidRPr="00037E57">
        <w:rPr>
          <w:rFonts w:ascii="Times New Roman" w:hAnsi="Times New Roman"/>
          <w:sz w:val="24"/>
          <w:szCs w:val="24"/>
        </w:rPr>
        <w:t xml:space="preserve"> prac</w:t>
      </w:r>
      <w:r>
        <w:rPr>
          <w:rFonts w:ascii="Times New Roman" w:hAnsi="Times New Roman"/>
          <w:sz w:val="24"/>
          <w:szCs w:val="24"/>
        </w:rPr>
        <w:t>ę</w:t>
      </w:r>
      <w:r w:rsidRPr="00037E57">
        <w:rPr>
          <w:rFonts w:ascii="Times New Roman" w:hAnsi="Times New Roman"/>
          <w:sz w:val="24"/>
          <w:szCs w:val="24"/>
        </w:rPr>
        <w:t xml:space="preserve"> i zajęcia dla osób niedosłyszących i głuchoniemych. W ramach wsparcia </w:t>
      </w:r>
      <w:r>
        <w:rPr>
          <w:rFonts w:ascii="Times New Roman" w:hAnsi="Times New Roman"/>
          <w:sz w:val="24"/>
          <w:szCs w:val="24"/>
        </w:rPr>
        <w:t xml:space="preserve">instytucja ta </w:t>
      </w:r>
      <w:r w:rsidRPr="00037E57">
        <w:rPr>
          <w:rFonts w:ascii="Times New Roman" w:hAnsi="Times New Roman"/>
          <w:sz w:val="24"/>
          <w:szCs w:val="24"/>
        </w:rPr>
        <w:t>oferuje uczestnikom mieszkania i doradztwo mieszkaniow</w:t>
      </w:r>
      <w:r>
        <w:rPr>
          <w:rFonts w:ascii="Times New Roman" w:hAnsi="Times New Roman"/>
          <w:sz w:val="24"/>
          <w:szCs w:val="24"/>
        </w:rPr>
        <w:t>e, p</w:t>
      </w:r>
      <w:r w:rsidRPr="00037E57">
        <w:rPr>
          <w:rFonts w:ascii="Times New Roman" w:hAnsi="Times New Roman"/>
          <w:sz w:val="24"/>
          <w:szCs w:val="24"/>
        </w:rPr>
        <w:t xml:space="preserve">rowadzi </w:t>
      </w:r>
      <w:r>
        <w:rPr>
          <w:rFonts w:ascii="Times New Roman" w:hAnsi="Times New Roman"/>
          <w:sz w:val="24"/>
          <w:szCs w:val="24"/>
        </w:rPr>
        <w:t xml:space="preserve">także </w:t>
      </w:r>
      <w:r w:rsidRPr="00037E57">
        <w:rPr>
          <w:rFonts w:ascii="Times New Roman" w:hAnsi="Times New Roman"/>
          <w:sz w:val="24"/>
          <w:szCs w:val="24"/>
        </w:rPr>
        <w:t>warsztaty podn</w:t>
      </w:r>
      <w:r>
        <w:rPr>
          <w:rFonts w:ascii="Times New Roman" w:hAnsi="Times New Roman"/>
          <w:sz w:val="24"/>
          <w:szCs w:val="24"/>
        </w:rPr>
        <w:t>oszenia</w:t>
      </w:r>
      <w:r w:rsidRPr="00037E57">
        <w:rPr>
          <w:rFonts w:ascii="Times New Roman" w:hAnsi="Times New Roman"/>
          <w:sz w:val="24"/>
          <w:szCs w:val="24"/>
        </w:rPr>
        <w:t xml:space="preserve"> kwalifikacj</w:t>
      </w:r>
      <w:r>
        <w:rPr>
          <w:rFonts w:ascii="Times New Roman" w:hAnsi="Times New Roman"/>
          <w:sz w:val="24"/>
          <w:szCs w:val="24"/>
        </w:rPr>
        <w:t>i</w:t>
      </w:r>
      <w:r w:rsidRPr="00037E57">
        <w:rPr>
          <w:rFonts w:ascii="Times New Roman" w:hAnsi="Times New Roman"/>
          <w:sz w:val="24"/>
          <w:szCs w:val="24"/>
        </w:rPr>
        <w:t xml:space="preserve"> zawodow</w:t>
      </w:r>
      <w:r>
        <w:rPr>
          <w:rFonts w:ascii="Times New Roman" w:hAnsi="Times New Roman"/>
          <w:sz w:val="24"/>
          <w:szCs w:val="24"/>
        </w:rPr>
        <w:t xml:space="preserve">ych, rozwijania </w:t>
      </w:r>
      <w:r w:rsidRPr="00037E57">
        <w:rPr>
          <w:rFonts w:ascii="Times New Roman" w:hAnsi="Times New Roman"/>
          <w:sz w:val="24"/>
          <w:szCs w:val="24"/>
        </w:rPr>
        <w:t>osobowoś</w:t>
      </w:r>
      <w:r>
        <w:rPr>
          <w:rFonts w:ascii="Times New Roman" w:hAnsi="Times New Roman"/>
          <w:sz w:val="24"/>
          <w:szCs w:val="24"/>
        </w:rPr>
        <w:t>ci</w:t>
      </w:r>
      <w:r w:rsidRPr="00037E57">
        <w:rPr>
          <w:rFonts w:ascii="Times New Roman" w:hAnsi="Times New Roman"/>
          <w:sz w:val="24"/>
          <w:szCs w:val="24"/>
        </w:rPr>
        <w:t xml:space="preserve">, budowania i rozbudowywania kompetencji, ogólnej sprawności i </w:t>
      </w:r>
      <w:r>
        <w:rPr>
          <w:rFonts w:ascii="Times New Roman" w:hAnsi="Times New Roman"/>
          <w:sz w:val="24"/>
          <w:szCs w:val="24"/>
        </w:rPr>
        <w:t>skutecznego poszukiwania</w:t>
      </w:r>
      <w:r w:rsidRPr="00037E57">
        <w:rPr>
          <w:rFonts w:ascii="Times New Roman" w:hAnsi="Times New Roman"/>
          <w:sz w:val="24"/>
          <w:szCs w:val="24"/>
        </w:rPr>
        <w:t xml:space="preserve"> pracy na otwartym rynku dla osób upośledzonych.</w:t>
      </w:r>
    </w:p>
    <w:p w:rsidR="00B931AD" w:rsidRPr="00037E57" w:rsidRDefault="00B931AD" w:rsidP="00B931A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Współpraca nie ograniczyła się jedynie do</w:t>
      </w:r>
      <w:r w:rsidRPr="00037E57">
        <w:rPr>
          <w:rFonts w:ascii="Times New Roman" w:hAnsi="Times New Roman"/>
          <w:sz w:val="24"/>
          <w:szCs w:val="24"/>
        </w:rPr>
        <w:t xml:space="preserve"> wypracowan</w:t>
      </w:r>
      <w:r>
        <w:rPr>
          <w:rFonts w:ascii="Times New Roman" w:hAnsi="Times New Roman"/>
          <w:sz w:val="24"/>
          <w:szCs w:val="24"/>
        </w:rPr>
        <w:t>ia</w:t>
      </w:r>
      <w:r w:rsidRPr="00037E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</w:t>
      </w:r>
      <w:r w:rsidRPr="00037E57">
        <w:rPr>
          <w:rFonts w:ascii="Times New Roman" w:hAnsi="Times New Roman"/>
          <w:sz w:val="24"/>
          <w:szCs w:val="24"/>
        </w:rPr>
        <w:t xml:space="preserve">projekcie </w:t>
      </w:r>
      <w:r>
        <w:rPr>
          <w:rFonts w:ascii="Times New Roman" w:hAnsi="Times New Roman"/>
          <w:sz w:val="24"/>
          <w:szCs w:val="24"/>
        </w:rPr>
        <w:t xml:space="preserve">trzech </w:t>
      </w:r>
      <w:r w:rsidRPr="00971B75">
        <w:rPr>
          <w:rFonts w:ascii="Times New Roman" w:hAnsi="Times New Roman"/>
          <w:sz w:val="24"/>
          <w:szCs w:val="24"/>
        </w:rPr>
        <w:t>model</w:t>
      </w:r>
      <w:r>
        <w:rPr>
          <w:rFonts w:ascii="Times New Roman" w:hAnsi="Times New Roman"/>
          <w:sz w:val="24"/>
          <w:szCs w:val="24"/>
        </w:rPr>
        <w:t>i</w:t>
      </w:r>
      <w:r w:rsidRPr="00971B75">
        <w:rPr>
          <w:rFonts w:ascii="Times New Roman" w:hAnsi="Times New Roman"/>
          <w:sz w:val="24"/>
          <w:szCs w:val="24"/>
        </w:rPr>
        <w:t xml:space="preserve"> zatrudnienia wspomaganego osób z niepełnosprawnością intelektualną, psychiczną i słuchową </w:t>
      </w:r>
      <w:r>
        <w:rPr>
          <w:rFonts w:ascii="Times New Roman" w:hAnsi="Times New Roman"/>
          <w:sz w:val="24"/>
          <w:szCs w:val="24"/>
        </w:rPr>
        <w:t>–</w:t>
      </w:r>
      <w:r w:rsidRPr="00971B75">
        <w:rPr>
          <w:rFonts w:ascii="Times New Roman" w:hAnsi="Times New Roman"/>
          <w:sz w:val="24"/>
          <w:szCs w:val="24"/>
        </w:rPr>
        <w:t xml:space="preserve"> partnerzy nadal współ</w:t>
      </w:r>
      <w:r>
        <w:rPr>
          <w:rFonts w:ascii="Times New Roman" w:hAnsi="Times New Roman"/>
          <w:sz w:val="24"/>
          <w:szCs w:val="24"/>
        </w:rPr>
        <w:t>działają</w:t>
      </w:r>
      <w:r w:rsidRPr="00971B75">
        <w:rPr>
          <w:rFonts w:ascii="Times New Roman" w:hAnsi="Times New Roman"/>
          <w:sz w:val="24"/>
          <w:szCs w:val="24"/>
        </w:rPr>
        <w:t xml:space="preserve"> w zakresie wsparcia osób </w:t>
      </w:r>
      <w:r w:rsidRPr="00037E57">
        <w:rPr>
          <w:rFonts w:ascii="Times New Roman" w:hAnsi="Times New Roman"/>
          <w:sz w:val="24"/>
          <w:szCs w:val="24"/>
        </w:rPr>
        <w:t xml:space="preserve">niepełnosprawnych, </w:t>
      </w:r>
      <w:r>
        <w:rPr>
          <w:rFonts w:ascii="Times New Roman" w:hAnsi="Times New Roman"/>
          <w:sz w:val="24"/>
          <w:szCs w:val="24"/>
        </w:rPr>
        <w:t>co</w:t>
      </w:r>
      <w:r w:rsidRPr="00037E57">
        <w:rPr>
          <w:rFonts w:ascii="Times New Roman" w:hAnsi="Times New Roman"/>
          <w:sz w:val="24"/>
          <w:szCs w:val="24"/>
        </w:rPr>
        <w:t xml:space="preserve"> zaowocował</w:t>
      </w:r>
      <w:r>
        <w:rPr>
          <w:rFonts w:ascii="Times New Roman" w:hAnsi="Times New Roman"/>
          <w:sz w:val="24"/>
          <w:szCs w:val="24"/>
        </w:rPr>
        <w:t>o</w:t>
      </w:r>
      <w:r w:rsidRPr="00037E57"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iędzy innymi</w:t>
      </w:r>
      <w:r w:rsidRPr="00037E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przygotowaniem</w:t>
      </w:r>
      <w:r w:rsidRPr="00037E57">
        <w:rPr>
          <w:rFonts w:ascii="Times New Roman" w:hAnsi="Times New Roman"/>
          <w:sz w:val="24"/>
          <w:szCs w:val="24"/>
        </w:rPr>
        <w:t xml:space="preserve"> rekomendacji </w:t>
      </w:r>
      <w:r>
        <w:rPr>
          <w:rFonts w:ascii="Times New Roman" w:hAnsi="Times New Roman"/>
          <w:sz w:val="24"/>
          <w:szCs w:val="24"/>
        </w:rPr>
        <w:t>dotyczących</w:t>
      </w:r>
      <w:r w:rsidRPr="00037E57">
        <w:rPr>
          <w:rFonts w:ascii="Times New Roman" w:hAnsi="Times New Roman"/>
          <w:sz w:val="24"/>
          <w:szCs w:val="24"/>
        </w:rPr>
        <w:t xml:space="preserve"> stałego monitorowania pracownika niepełnosprawnego po usamodzielnieniu się w miejscu pracy</w:t>
      </w:r>
      <w:r>
        <w:rPr>
          <w:rFonts w:ascii="Times New Roman" w:hAnsi="Times New Roman"/>
          <w:sz w:val="24"/>
          <w:szCs w:val="24"/>
        </w:rPr>
        <w:t>,</w:t>
      </w:r>
      <w:r w:rsidRPr="00037E57">
        <w:rPr>
          <w:rFonts w:ascii="Times New Roman" w:hAnsi="Times New Roman"/>
          <w:sz w:val="24"/>
          <w:szCs w:val="24"/>
        </w:rPr>
        <w:t xml:space="preserve"> pracami nad nowym projektem stażowym, a także planami wdrożenia </w:t>
      </w:r>
      <w:proofErr w:type="spellStart"/>
      <w:r w:rsidRPr="00037E57">
        <w:rPr>
          <w:rFonts w:ascii="Times New Roman" w:hAnsi="Times New Roman"/>
          <w:sz w:val="24"/>
          <w:szCs w:val="24"/>
        </w:rPr>
        <w:t>szkoleń</w:t>
      </w:r>
      <w:proofErr w:type="spellEnd"/>
      <w:r w:rsidRPr="00037E57">
        <w:rPr>
          <w:rFonts w:ascii="Times New Roman" w:hAnsi="Times New Roman"/>
          <w:sz w:val="24"/>
          <w:szCs w:val="24"/>
        </w:rPr>
        <w:t xml:space="preserve"> wypracowanych w projekcie w pełnym zakresie w Polsce za pośrednictwem </w:t>
      </w:r>
      <w:r w:rsidRPr="00636E10">
        <w:rPr>
          <w:rFonts w:ascii="Times New Roman" w:hAnsi="Times New Roman"/>
          <w:sz w:val="24"/>
          <w:szCs w:val="24"/>
        </w:rPr>
        <w:t>Elbląsk</w:t>
      </w:r>
      <w:r>
        <w:rPr>
          <w:rFonts w:ascii="Times New Roman" w:hAnsi="Times New Roman"/>
          <w:sz w:val="24"/>
          <w:szCs w:val="24"/>
        </w:rPr>
        <w:t>iej</w:t>
      </w:r>
      <w:r w:rsidRPr="00636E10">
        <w:rPr>
          <w:rFonts w:ascii="Times New Roman" w:hAnsi="Times New Roman"/>
          <w:sz w:val="24"/>
          <w:szCs w:val="24"/>
        </w:rPr>
        <w:t xml:space="preserve"> Rad</w:t>
      </w:r>
      <w:r>
        <w:rPr>
          <w:rFonts w:ascii="Times New Roman" w:hAnsi="Times New Roman"/>
          <w:sz w:val="24"/>
          <w:szCs w:val="24"/>
        </w:rPr>
        <w:t>y</w:t>
      </w:r>
      <w:r w:rsidRPr="00636E10">
        <w:rPr>
          <w:rFonts w:ascii="Times New Roman" w:hAnsi="Times New Roman"/>
          <w:sz w:val="24"/>
          <w:szCs w:val="24"/>
        </w:rPr>
        <w:t xml:space="preserve"> Konsultacyjn</w:t>
      </w:r>
      <w:r>
        <w:rPr>
          <w:rFonts w:ascii="Times New Roman" w:hAnsi="Times New Roman"/>
          <w:sz w:val="24"/>
          <w:szCs w:val="24"/>
        </w:rPr>
        <w:t>ej</w:t>
      </w:r>
      <w:r w:rsidRPr="00636E10">
        <w:rPr>
          <w:rFonts w:ascii="Times New Roman" w:hAnsi="Times New Roman"/>
          <w:sz w:val="24"/>
          <w:szCs w:val="24"/>
        </w:rPr>
        <w:t xml:space="preserve"> Osób Niepełnosprawnych</w:t>
      </w:r>
      <w:r w:rsidRPr="00037E57">
        <w:rPr>
          <w:rFonts w:ascii="Times New Roman" w:hAnsi="Times New Roman"/>
          <w:sz w:val="24"/>
          <w:szCs w:val="24"/>
        </w:rPr>
        <w:t>.</w:t>
      </w:r>
    </w:p>
    <w:p w:rsidR="00B931AD" w:rsidRPr="00971B75" w:rsidRDefault="00B931AD" w:rsidP="00B931AD">
      <w:pPr>
        <w:spacing w:after="0" w:line="36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B931AD" w:rsidRPr="00971B75" w:rsidRDefault="00B931AD" w:rsidP="00B931AD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commentRangeStart w:id="1"/>
      <w:r w:rsidRPr="00971B75">
        <w:rPr>
          <w:rFonts w:ascii="Times New Roman" w:hAnsi="Times New Roman"/>
          <w:b/>
          <w:sz w:val="24"/>
          <w:szCs w:val="24"/>
        </w:rPr>
        <w:t>Elementy składowe (do zastosowania w praktyce)</w:t>
      </w:r>
    </w:p>
    <w:p w:rsidR="00B931AD" w:rsidRPr="00037E57" w:rsidRDefault="00B931AD" w:rsidP="00B931AD">
      <w:pPr>
        <w:pStyle w:val="Default"/>
        <w:spacing w:line="360" w:lineRule="auto"/>
        <w:contextualSpacing/>
        <w:jc w:val="both"/>
      </w:pPr>
      <w:r w:rsidRPr="00636E10">
        <w:t xml:space="preserve">Podręcznik wdrożenia </w:t>
      </w:r>
      <w:r>
        <w:t xml:space="preserve">– </w:t>
      </w:r>
      <w:r w:rsidRPr="000325DC">
        <w:t>dostosowanych do polskiego rynku pracy</w:t>
      </w:r>
      <w:r w:rsidRPr="00636E10">
        <w:t xml:space="preserve"> </w:t>
      </w:r>
      <w:r>
        <w:t xml:space="preserve">– </w:t>
      </w:r>
      <w:r w:rsidRPr="00636E10">
        <w:t xml:space="preserve">modeli zatrudnienia wspomaganego </w:t>
      </w:r>
      <w:r w:rsidRPr="00636E10">
        <w:rPr>
          <w:i/>
        </w:rPr>
        <w:t>Razem do pr</w:t>
      </w:r>
      <w:r>
        <w:rPr>
          <w:i/>
        </w:rPr>
        <w:t>a</w:t>
      </w:r>
      <w:r w:rsidRPr="00636E10">
        <w:rPr>
          <w:i/>
        </w:rPr>
        <w:t>cy</w:t>
      </w:r>
      <w:r w:rsidRPr="00487927">
        <w:rPr>
          <w:i/>
        </w:rPr>
        <w:t>,</w:t>
      </w:r>
      <w:r w:rsidRPr="00037E57">
        <w:t xml:space="preserve"> zawierający: </w:t>
      </w:r>
      <w:r>
        <w:t>m</w:t>
      </w:r>
      <w:r w:rsidRPr="00037E57">
        <w:t>odel zatrudnienia wspomaganego dla osób chorych psychicznie,</w:t>
      </w:r>
      <w:r>
        <w:t xml:space="preserve"> m</w:t>
      </w:r>
      <w:r w:rsidRPr="00037E57">
        <w:t>odel zatrudnienia wspomaganego dla osób niepełnosprawnych intelektualnie</w:t>
      </w:r>
      <w:r>
        <w:t>, m</w:t>
      </w:r>
      <w:r w:rsidRPr="00037E57">
        <w:t>odel zatrudnienia wspomaganego dla osób głuchych i niedosłyszących</w:t>
      </w:r>
      <w:r>
        <w:t>.</w:t>
      </w:r>
    </w:p>
    <w:p w:rsidR="00B931AD" w:rsidRDefault="00B931AD" w:rsidP="00B931AD">
      <w:pPr>
        <w:spacing w:after="0" w:line="36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</w:t>
      </w:r>
      <w:r w:rsidRPr="00037E5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oszczególn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e</w:t>
      </w:r>
      <w:r w:rsidRPr="00037E5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modele zawierają</w:t>
      </w:r>
      <w:r w:rsidRPr="00037E5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opis metody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i</w:t>
      </w:r>
      <w:r w:rsidRPr="00037E5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praktyczne wzory dokumentów do wykorzystania przez osoby zajmujące się aktywizacją społeczną i zawodową osób niepełnosprawnych.</w:t>
      </w:r>
    </w:p>
    <w:commentRangeEnd w:id="1"/>
    <w:p w:rsidR="00B931AD" w:rsidRDefault="00B931AD" w:rsidP="00B931AD">
      <w:pPr>
        <w:spacing w:after="0" w:line="36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Style w:val="Odwoaniedokomentarza"/>
        </w:rPr>
        <w:commentReference w:id="1"/>
      </w:r>
    </w:p>
    <w:p w:rsidR="00B931AD" w:rsidRDefault="00B931AD" w:rsidP="00B931AD">
      <w:pPr>
        <w:spacing w:after="0" w:line="360" w:lineRule="auto"/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AE700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Dodatkowe informacje na stronie internetowej: </w:t>
      </w:r>
      <w:commentRangeStart w:id="2"/>
      <w:r w:rsidR="007A5710" w:rsidRPr="00B530C2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fldChar w:fldCharType="begin"/>
      </w:r>
      <w:r w:rsidRPr="00B530C2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instrText xml:space="preserve"> HYPERLINK "http://erkon.elblag.com.pl/praca-samodzielnosc" </w:instrText>
      </w:r>
      <w:r w:rsidR="007A5710" w:rsidRPr="00B530C2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fldChar w:fldCharType="separate"/>
      </w:r>
      <w:r w:rsidRPr="00B530C2">
        <w:rPr>
          <w:rStyle w:val="Hipercze"/>
          <w:rFonts w:ascii="Times New Roman" w:eastAsia="Times New Roman" w:hAnsi="Times New Roman"/>
          <w:b/>
          <w:sz w:val="24"/>
          <w:szCs w:val="24"/>
          <w:lang w:eastAsia="pl-PL"/>
        </w:rPr>
        <w:t>http://erkon.elblag.com.pl/praca-samodzielnosc</w:t>
      </w:r>
      <w:r w:rsidR="007A5710" w:rsidRPr="00B530C2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fldChar w:fldCharType="end"/>
      </w:r>
      <w:commentRangeEnd w:id="2"/>
      <w:r>
        <w:rPr>
          <w:rStyle w:val="Odwoaniedokomentarza"/>
        </w:rPr>
        <w:commentReference w:id="2"/>
      </w:r>
    </w:p>
    <w:p w:rsidR="00B931AD" w:rsidRPr="00AC583D" w:rsidRDefault="00B931AD" w:rsidP="00B931AD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br w:type="page"/>
      </w:r>
      <w:r w:rsidRPr="00B4688F">
        <w:rPr>
          <w:rFonts w:ascii="Times New Roman" w:hAnsi="Times New Roman"/>
          <w:b/>
          <w:color w:val="7030A0"/>
          <w:sz w:val="24"/>
          <w:szCs w:val="24"/>
        </w:rPr>
        <w:lastRenderedPageBreak/>
        <w:t>Krajowa Instytucja Wspomagająca (KIW)</w:t>
      </w:r>
      <w:r w:rsidRPr="00A823C1">
        <w:rPr>
          <w:rFonts w:ascii="Times New Roman" w:hAnsi="Times New Roman"/>
          <w:color w:val="7030A0"/>
          <w:sz w:val="24"/>
          <w:szCs w:val="24"/>
        </w:rPr>
        <w:t xml:space="preserve"> </w:t>
      </w:r>
      <w:r w:rsidRPr="00902DDD">
        <w:rPr>
          <w:rFonts w:ascii="Times New Roman" w:hAnsi="Times New Roman"/>
          <w:sz w:val="24"/>
          <w:szCs w:val="24"/>
        </w:rPr>
        <w:t>w Centrum Projektów Europejskich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6229">
        <w:rPr>
          <w:rFonts w:ascii="Times New Roman" w:hAnsi="Times New Roman"/>
          <w:sz w:val="24"/>
          <w:szCs w:val="24"/>
        </w:rPr>
        <w:t xml:space="preserve">została powołana </w:t>
      </w:r>
      <w:r>
        <w:rPr>
          <w:rFonts w:ascii="Times New Roman" w:hAnsi="Times New Roman"/>
          <w:sz w:val="24"/>
          <w:szCs w:val="24"/>
        </w:rPr>
        <w:t xml:space="preserve">przez Ministerstwo Rozwoju Regionalnego </w:t>
      </w:r>
      <w:r w:rsidRPr="00E76229">
        <w:rPr>
          <w:rFonts w:ascii="Times New Roman" w:hAnsi="Times New Roman"/>
          <w:sz w:val="24"/>
          <w:szCs w:val="24"/>
        </w:rPr>
        <w:t>w 2009 roku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E3A86">
        <w:rPr>
          <w:rFonts w:ascii="Times New Roman" w:hAnsi="Times New Roman"/>
          <w:sz w:val="24"/>
          <w:szCs w:val="24"/>
        </w:rPr>
        <w:t xml:space="preserve">Nadrzędnym celem wszelkich działań KIW jest </w:t>
      </w:r>
      <w:r>
        <w:rPr>
          <w:rFonts w:ascii="Times New Roman" w:hAnsi="Times New Roman"/>
          <w:sz w:val="24"/>
          <w:szCs w:val="24"/>
        </w:rPr>
        <w:t>profesjonalne</w:t>
      </w:r>
      <w:r w:rsidRPr="009E3A86">
        <w:rPr>
          <w:rFonts w:ascii="Times New Roman" w:hAnsi="Times New Roman"/>
          <w:sz w:val="24"/>
          <w:szCs w:val="24"/>
        </w:rPr>
        <w:t>, skuteczne i przyjazne odbiorcom wspieranie realizacji projektów</w:t>
      </w:r>
      <w:r w:rsidRPr="00E76229">
        <w:rPr>
          <w:rFonts w:ascii="Times New Roman" w:hAnsi="Times New Roman"/>
          <w:sz w:val="24"/>
          <w:szCs w:val="24"/>
        </w:rPr>
        <w:t xml:space="preserve"> innowacyjnych i współpracy</w:t>
      </w:r>
      <w:r w:rsidRPr="009E3A86">
        <w:rPr>
          <w:rFonts w:ascii="Times New Roman" w:hAnsi="Times New Roman"/>
          <w:sz w:val="24"/>
          <w:szCs w:val="24"/>
        </w:rPr>
        <w:t xml:space="preserve"> ponadnarodowej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3A86">
        <w:rPr>
          <w:rFonts w:ascii="Times New Roman" w:hAnsi="Times New Roman"/>
          <w:sz w:val="24"/>
          <w:szCs w:val="24"/>
        </w:rPr>
        <w:t>Programie Operacyjnym Kapitał Ludzki.</w:t>
      </w:r>
      <w:r>
        <w:rPr>
          <w:rFonts w:ascii="Times New Roman" w:hAnsi="Times New Roman"/>
          <w:sz w:val="24"/>
          <w:szCs w:val="24"/>
        </w:rPr>
        <w:t xml:space="preserve"> D</w:t>
      </w:r>
      <w:r w:rsidRPr="009E3A8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o </w:t>
      </w:r>
      <w:r w:rsidRPr="009E3A86">
        <w:rPr>
          <w:rFonts w:ascii="Times New Roman" w:eastAsia="Times New Roman" w:hAnsi="Times New Roman"/>
          <w:sz w:val="24"/>
          <w:szCs w:val="24"/>
          <w:lang w:eastAsia="pl-PL"/>
        </w:rPr>
        <w:t xml:space="preserve">zadań KIW należy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służenie pomocą w zakresie</w:t>
      </w:r>
      <w:r w:rsidRPr="009E3A86">
        <w:rPr>
          <w:rFonts w:ascii="Times New Roman" w:eastAsia="Times New Roman" w:hAnsi="Times New Roman"/>
          <w:sz w:val="24"/>
          <w:szCs w:val="24"/>
          <w:lang w:eastAsia="pl-PL"/>
        </w:rPr>
        <w:t xml:space="preserve"> upowszechnia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nia</w:t>
      </w:r>
      <w:r w:rsidRPr="009E3A86">
        <w:rPr>
          <w:rFonts w:ascii="Times New Roman" w:eastAsia="Times New Roman" w:hAnsi="Times New Roman"/>
          <w:sz w:val="24"/>
          <w:szCs w:val="24"/>
          <w:lang w:eastAsia="pl-PL"/>
        </w:rPr>
        <w:t xml:space="preserve"> i włącza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nia rozwiązań wypracowanych w projektach do głównego nurtu polityki i praktyki (ang. </w:t>
      </w:r>
      <w:proofErr w:type="spellStart"/>
      <w:r w:rsidRPr="00921AEB">
        <w:rPr>
          <w:rFonts w:ascii="Times New Roman" w:eastAsia="Times New Roman" w:hAnsi="Times New Roman"/>
          <w:i/>
          <w:sz w:val="24"/>
          <w:szCs w:val="24"/>
          <w:lang w:eastAsia="pl-PL"/>
        </w:rPr>
        <w:t>mainstreaming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Pr="009E3A86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9E3A8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I</w:t>
      </w:r>
      <w:r w:rsidRPr="009E3A8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nform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ujemy</w:t>
      </w:r>
      <w:r w:rsidRPr="009E3A8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o innowacyjnych rozwiązaniach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problemów społecznych i </w:t>
      </w:r>
      <w:r w:rsidRPr="009E3A8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pokaz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ujemy</w:t>
      </w:r>
      <w:r w:rsidRPr="009E3A8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ich</w:t>
      </w:r>
      <w:r w:rsidRPr="00921AE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Pr="009E3A8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użytecznoś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ć</w:t>
      </w:r>
      <w:r w:rsidRPr="009E3A8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 rozwiązywaniu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tych problemów</w:t>
      </w:r>
      <w:r w:rsidRPr="009E3A8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 sprawdzon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ą</w:t>
      </w:r>
      <w:r w:rsidRPr="009E3A8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 etapie testowania.</w:t>
      </w:r>
      <w:r w:rsidRPr="009E3A8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 w:rsidRPr="009E3A86">
        <w:rPr>
          <w:rFonts w:ascii="Times New Roman" w:hAnsi="Times New Roman"/>
          <w:sz w:val="24"/>
          <w:szCs w:val="24"/>
        </w:rPr>
        <w:t>ozwiąza</w:t>
      </w:r>
      <w:r>
        <w:rPr>
          <w:rFonts w:ascii="Times New Roman" w:hAnsi="Times New Roman"/>
          <w:sz w:val="24"/>
          <w:szCs w:val="24"/>
        </w:rPr>
        <w:t>nia</w:t>
      </w:r>
      <w:r w:rsidRPr="009E3A86">
        <w:rPr>
          <w:rFonts w:ascii="Times New Roman" w:hAnsi="Times New Roman"/>
          <w:sz w:val="24"/>
          <w:szCs w:val="24"/>
        </w:rPr>
        <w:t xml:space="preserve"> wypracowan</w:t>
      </w:r>
      <w:r>
        <w:rPr>
          <w:rFonts w:ascii="Times New Roman" w:hAnsi="Times New Roman"/>
          <w:sz w:val="24"/>
          <w:szCs w:val="24"/>
        </w:rPr>
        <w:t>e</w:t>
      </w:r>
      <w:r w:rsidRPr="009E3A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całej Polsce </w:t>
      </w:r>
      <w:r w:rsidRPr="002B6046">
        <w:rPr>
          <w:rFonts w:ascii="Times New Roman" w:hAnsi="Times New Roman"/>
          <w:sz w:val="24"/>
          <w:szCs w:val="24"/>
        </w:rPr>
        <w:t xml:space="preserve">w projektach innowacyjnych i projektach współpracy ponadnarodowej Programu Operacyjnego Kapitał Ludzki oraz </w:t>
      </w:r>
      <w:r>
        <w:rPr>
          <w:rFonts w:ascii="Times New Roman" w:hAnsi="Times New Roman"/>
          <w:sz w:val="24"/>
          <w:szCs w:val="24"/>
        </w:rPr>
        <w:t xml:space="preserve">w ramach </w:t>
      </w:r>
      <w:r w:rsidRPr="002B6046">
        <w:rPr>
          <w:rFonts w:ascii="Times New Roman" w:hAnsi="Times New Roman"/>
          <w:sz w:val="24"/>
          <w:szCs w:val="24"/>
        </w:rPr>
        <w:t>zakończonego już Programu Inicjatywy Wspólnotowej EQUAL zg</w:t>
      </w:r>
      <w:r w:rsidRPr="000C46F2">
        <w:rPr>
          <w:rFonts w:ascii="Times New Roman" w:hAnsi="Times New Roman"/>
          <w:sz w:val="24"/>
          <w:szCs w:val="24"/>
        </w:rPr>
        <w:t>romadzono w jednym miejscu</w:t>
      </w:r>
      <w:r w:rsidRPr="009E3A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− n</w:t>
      </w:r>
      <w:r w:rsidRPr="009E3A86">
        <w:rPr>
          <w:rFonts w:ascii="Times New Roman" w:hAnsi="Times New Roman"/>
          <w:sz w:val="24"/>
          <w:szCs w:val="24"/>
        </w:rPr>
        <w:t xml:space="preserve">a stronie internetowej </w:t>
      </w:r>
      <w:hyperlink r:id="rId9" w:history="1">
        <w:r w:rsidRPr="002B6046">
          <w:rPr>
            <w:rStyle w:val="Hipercze"/>
            <w:rFonts w:ascii="Times New Roman" w:hAnsi="Times New Roman"/>
            <w:b/>
            <w:sz w:val="24"/>
            <w:szCs w:val="24"/>
          </w:rPr>
          <w:t>www.kiw-pokl.org.pl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B931AD" w:rsidRDefault="00B931AD" w:rsidP="00B931A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931AD" w:rsidRDefault="00B931AD" w:rsidP="00B931AD">
      <w:pPr>
        <w:spacing w:after="0"/>
        <w:jc w:val="both"/>
        <w:rPr>
          <w:rFonts w:ascii="Times New Roman" w:hAnsi="Times New Roman"/>
          <w:sz w:val="24"/>
          <w:szCs w:val="24"/>
        </w:rPr>
      </w:pPr>
      <w:commentRangeStart w:id="3"/>
      <w:r w:rsidRPr="006D688D">
        <w:rPr>
          <w:rFonts w:ascii="Times New Roman" w:hAnsi="Times New Roman"/>
          <w:sz w:val="24"/>
          <w:szCs w:val="24"/>
        </w:rPr>
        <w:t xml:space="preserve">Na stronie internetowej </w:t>
      </w:r>
      <w:hyperlink r:id="rId10" w:history="1">
        <w:r w:rsidRPr="006D688D">
          <w:rPr>
            <w:rStyle w:val="Hipercze"/>
            <w:rFonts w:ascii="Times New Roman" w:hAnsi="Times New Roman"/>
            <w:b/>
            <w:sz w:val="24"/>
            <w:szCs w:val="24"/>
          </w:rPr>
          <w:t>www.kiw-pokl.org.pl</w:t>
        </w:r>
      </w:hyperlink>
      <w:r w:rsidRPr="006D688D">
        <w:rPr>
          <w:rFonts w:ascii="Times New Roman" w:hAnsi="Times New Roman"/>
          <w:b/>
          <w:sz w:val="24"/>
          <w:szCs w:val="24"/>
        </w:rPr>
        <w:t xml:space="preserve"> </w:t>
      </w:r>
      <w:hyperlink r:id="rId11" w:history="1"/>
      <w:r w:rsidRPr="006D688D">
        <w:rPr>
          <w:rFonts w:ascii="Times New Roman" w:hAnsi="Times New Roman"/>
          <w:sz w:val="24"/>
          <w:szCs w:val="24"/>
        </w:rPr>
        <w:t>znajdziesz: bazę wszystkich, ponad 400 rozwiązań; rozwiązania pogrupowane bloki tematyczne; propozycję wykorzystania rozwiązań przez instytucje w perspektywie finansowej 2014–2020.</w:t>
      </w:r>
    </w:p>
    <w:p w:rsidR="00B931AD" w:rsidRDefault="00B931AD" w:rsidP="00B931A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931AD" w:rsidRDefault="00B931AD" w:rsidP="00B931A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D688D">
        <w:rPr>
          <w:rFonts w:ascii="Times New Roman" w:hAnsi="Times New Roman"/>
          <w:sz w:val="24"/>
          <w:szCs w:val="24"/>
        </w:rPr>
        <w:t>Rozwiązania te mogą być przez każdego bezpłatnie pobierane oraz wykorzystywane.</w:t>
      </w:r>
    </w:p>
    <w:commentRangeEnd w:id="3"/>
    <w:p w:rsidR="00B931AD" w:rsidRPr="0070011A" w:rsidRDefault="00B931AD" w:rsidP="00B931AD">
      <w:pPr>
        <w:jc w:val="both"/>
        <w:rPr>
          <w:rFonts w:ascii="Times New Roman" w:hAnsi="Times New Roman"/>
          <w:sz w:val="24"/>
          <w:szCs w:val="24"/>
        </w:rPr>
      </w:pPr>
      <w:r>
        <w:rPr>
          <w:rStyle w:val="Odwoaniedokomentarza"/>
        </w:rPr>
        <w:commentReference w:id="3"/>
      </w:r>
    </w:p>
    <w:p w:rsidR="00B931AD" w:rsidRDefault="00B931AD" w:rsidP="00B931AD">
      <w:pPr>
        <w:spacing w:after="0" w:line="23" w:lineRule="atLeast"/>
        <w:jc w:val="both"/>
        <w:rPr>
          <w:rFonts w:ascii="Times New Roman" w:hAnsi="Times New Roman"/>
          <w:b/>
          <w:color w:val="000000"/>
          <w:spacing w:val="15"/>
          <w:sz w:val="24"/>
          <w:szCs w:val="24"/>
        </w:rPr>
      </w:pPr>
      <w:commentRangeStart w:id="4"/>
      <w:r w:rsidRPr="0070011A">
        <w:rPr>
          <w:rFonts w:ascii="Times New Roman" w:hAnsi="Times New Roman"/>
          <w:b/>
          <w:color w:val="4BACC6"/>
          <w:sz w:val="24"/>
          <w:szCs w:val="24"/>
        </w:rPr>
        <w:t>BAZA ROZWIĄZAŃ</w:t>
      </w:r>
      <w:r w:rsidRPr="006D62BF">
        <w:rPr>
          <w:rFonts w:ascii="Times New Roman" w:hAnsi="Times New Roman"/>
          <w:sz w:val="24"/>
          <w:szCs w:val="24"/>
        </w:rPr>
        <w:t xml:space="preserve"> </w:t>
      </w:r>
      <w:r w:rsidRPr="006D62BF">
        <w:rPr>
          <w:rFonts w:ascii="Times New Roman" w:hAnsi="Times New Roman"/>
          <w:color w:val="000000"/>
          <w:spacing w:val="15"/>
          <w:sz w:val="24"/>
          <w:szCs w:val="24"/>
        </w:rPr>
        <w:t>to wygodny i prosty w obsłudze mechanizm umożliwiający szybkie wyszukanie konkretnych rozwiązań poprzez:</w:t>
      </w:r>
    </w:p>
    <w:p w:rsidR="00B931AD" w:rsidRPr="005106E5" w:rsidRDefault="00B931AD" w:rsidP="00B931AD">
      <w:pPr>
        <w:numPr>
          <w:ilvl w:val="0"/>
          <w:numId w:val="36"/>
        </w:numPr>
        <w:spacing w:before="120" w:after="0" w:line="23" w:lineRule="atLeast"/>
        <w:ind w:left="714" w:hanging="357"/>
        <w:jc w:val="both"/>
        <w:rPr>
          <w:rFonts w:ascii="Times New Roman" w:hAnsi="Times New Roman"/>
          <w:b/>
          <w:spacing w:val="15"/>
          <w:sz w:val="24"/>
          <w:szCs w:val="24"/>
        </w:rPr>
      </w:pPr>
      <w:r w:rsidRPr="00A60F76">
        <w:rPr>
          <w:rFonts w:ascii="Times New Roman" w:hAnsi="Times New Roman"/>
          <w:b/>
          <w:sz w:val="24"/>
          <w:szCs w:val="24"/>
        </w:rPr>
        <w:t>Wyszukiwarkę</w:t>
      </w:r>
      <w:r w:rsidRPr="005106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− </w:t>
      </w:r>
      <w:r w:rsidRPr="005106E5">
        <w:rPr>
          <w:rFonts w:ascii="Times New Roman" w:hAnsi="Times New Roman"/>
          <w:color w:val="000000"/>
          <w:spacing w:val="15"/>
        </w:rPr>
        <w:t>wyszukiwanie poprzez wybór określonego kryterium lub kryteriów</w:t>
      </w:r>
      <w:r w:rsidRPr="005106E5">
        <w:rPr>
          <w:rFonts w:ascii="Times New Roman" w:hAnsi="Times New Roman"/>
          <w:b/>
          <w:color w:val="000000"/>
          <w:spacing w:val="15"/>
        </w:rPr>
        <w:t xml:space="preserve"> </w:t>
      </w:r>
      <w:r w:rsidRPr="005106E5">
        <w:rPr>
          <w:rFonts w:ascii="Times New Roman" w:hAnsi="Times New Roman"/>
          <w:color w:val="000000"/>
          <w:spacing w:val="15"/>
        </w:rPr>
        <w:t>– np.: obszar tematyczny, odbiorcy lub użytkownicy rozwiązań;</w:t>
      </w:r>
    </w:p>
    <w:p w:rsidR="00B931AD" w:rsidRPr="005106E5" w:rsidRDefault="00B931AD" w:rsidP="00B931AD">
      <w:pPr>
        <w:pStyle w:val="Akapitzlist"/>
        <w:numPr>
          <w:ilvl w:val="0"/>
          <w:numId w:val="36"/>
        </w:numPr>
        <w:spacing w:before="120" w:after="0" w:line="23" w:lineRule="atLeast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106E5">
        <w:rPr>
          <w:rFonts w:ascii="Times New Roman" w:hAnsi="Times New Roman"/>
          <w:b/>
          <w:sz w:val="24"/>
          <w:szCs w:val="24"/>
        </w:rPr>
        <w:t>Listę</w:t>
      </w:r>
      <w:r w:rsidRPr="005106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− </w:t>
      </w:r>
      <w:r w:rsidRPr="005106E5">
        <w:rPr>
          <w:rFonts w:ascii="Times New Roman" w:hAnsi="Times New Roman"/>
          <w:color w:val="000000"/>
          <w:spacing w:val="15"/>
          <w:sz w:val="24"/>
          <w:szCs w:val="24"/>
        </w:rPr>
        <w:t>wyszukiwanie poprzez wybranie tytułu projektu z listy alfabetycznej.</w:t>
      </w:r>
    </w:p>
    <w:p w:rsidR="00B931AD" w:rsidRPr="00D50D35" w:rsidRDefault="00B931AD" w:rsidP="00B931AD">
      <w:pPr>
        <w:spacing w:before="120" w:after="0" w:line="23" w:lineRule="atLeast"/>
        <w:jc w:val="both"/>
        <w:rPr>
          <w:rFonts w:ascii="Times New Roman" w:hAnsi="Times New Roman"/>
          <w:color w:val="4BACC6"/>
          <w:sz w:val="24"/>
          <w:szCs w:val="24"/>
        </w:rPr>
      </w:pPr>
      <w:r>
        <w:rPr>
          <w:rFonts w:ascii="Times New Roman" w:hAnsi="Times New Roman"/>
          <w:b/>
          <w:color w:val="4BACC6"/>
          <w:sz w:val="24"/>
          <w:szCs w:val="24"/>
        </w:rPr>
        <w:t>BAZA ROZWIĄZAŃ</w:t>
      </w:r>
      <w:r w:rsidRPr="00D50D35">
        <w:rPr>
          <w:rFonts w:ascii="Times New Roman" w:hAnsi="Times New Roman"/>
          <w:sz w:val="24"/>
          <w:szCs w:val="24"/>
        </w:rPr>
        <w:t xml:space="preserve"> to same plusy</w:t>
      </w:r>
    </w:p>
    <w:p w:rsidR="00B931AD" w:rsidRPr="008551FF" w:rsidRDefault="00B931AD" w:rsidP="00B931AD">
      <w:pPr>
        <w:numPr>
          <w:ilvl w:val="0"/>
          <w:numId w:val="36"/>
        </w:numPr>
        <w:spacing w:before="120" w:after="0" w:line="23" w:lineRule="atLeast"/>
        <w:jc w:val="both"/>
        <w:rPr>
          <w:rFonts w:ascii="Times New Roman" w:hAnsi="Times New Roman"/>
          <w:color w:val="000000"/>
          <w:spacing w:val="1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15"/>
          <w:sz w:val="24"/>
          <w:szCs w:val="24"/>
        </w:rPr>
        <w:t>W</w:t>
      </w:r>
      <w:r w:rsidRPr="008551FF">
        <w:rPr>
          <w:rFonts w:ascii="Times New Roman" w:hAnsi="Times New Roman"/>
          <w:b/>
          <w:color w:val="000000"/>
          <w:spacing w:val="15"/>
          <w:sz w:val="24"/>
          <w:szCs w:val="24"/>
        </w:rPr>
        <w:t xml:space="preserve"> jednym miejscu </w:t>
      </w:r>
      <w:r>
        <w:rPr>
          <w:rFonts w:ascii="Times New Roman" w:hAnsi="Times New Roman"/>
          <w:b/>
          <w:color w:val="000000"/>
          <w:spacing w:val="15"/>
          <w:sz w:val="24"/>
          <w:szCs w:val="24"/>
        </w:rPr>
        <w:t xml:space="preserve">dostęp </w:t>
      </w:r>
      <w:r w:rsidRPr="008551FF">
        <w:rPr>
          <w:rFonts w:ascii="Times New Roman" w:hAnsi="Times New Roman"/>
          <w:b/>
          <w:color w:val="000000"/>
          <w:spacing w:val="15"/>
          <w:sz w:val="24"/>
          <w:szCs w:val="24"/>
        </w:rPr>
        <w:t xml:space="preserve">do </w:t>
      </w:r>
      <w:r>
        <w:rPr>
          <w:rFonts w:ascii="Times New Roman" w:hAnsi="Times New Roman"/>
          <w:b/>
          <w:color w:val="000000"/>
          <w:spacing w:val="15"/>
          <w:sz w:val="24"/>
          <w:szCs w:val="24"/>
        </w:rPr>
        <w:t>i</w:t>
      </w:r>
      <w:r w:rsidRPr="008551FF">
        <w:rPr>
          <w:rFonts w:ascii="Times New Roman" w:hAnsi="Times New Roman"/>
          <w:b/>
          <w:color w:val="000000"/>
          <w:spacing w:val="15"/>
          <w:sz w:val="24"/>
          <w:szCs w:val="24"/>
        </w:rPr>
        <w:t>nformacji o wszystkich rozwiązaniach</w:t>
      </w:r>
      <w:r w:rsidRPr="008551FF">
        <w:rPr>
          <w:rFonts w:ascii="Times New Roman" w:hAnsi="Times New Roman"/>
          <w:color w:val="000000"/>
          <w:spacing w:val="15"/>
          <w:sz w:val="24"/>
          <w:szCs w:val="24"/>
        </w:rPr>
        <w:t xml:space="preserve"> innowacyjnych i współpracy ponadnarodowej wypracowanych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w całej Polsce </w:t>
      </w:r>
      <w:r w:rsidRPr="008551FF">
        <w:rPr>
          <w:rFonts w:ascii="Times New Roman" w:hAnsi="Times New Roman"/>
          <w:color w:val="000000"/>
          <w:spacing w:val="15"/>
          <w:sz w:val="24"/>
          <w:szCs w:val="24"/>
        </w:rPr>
        <w:t>w PO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> </w:t>
      </w:r>
      <w:r w:rsidRPr="008551FF">
        <w:rPr>
          <w:rFonts w:ascii="Times New Roman" w:hAnsi="Times New Roman"/>
          <w:color w:val="000000"/>
          <w:spacing w:val="15"/>
          <w:sz w:val="24"/>
          <w:szCs w:val="24"/>
        </w:rPr>
        <w:t>KL i PIW EQUAL;</w:t>
      </w:r>
    </w:p>
    <w:p w:rsidR="00B931AD" w:rsidRPr="008551FF" w:rsidRDefault="00B931AD" w:rsidP="00B931AD">
      <w:pPr>
        <w:numPr>
          <w:ilvl w:val="0"/>
          <w:numId w:val="36"/>
        </w:numPr>
        <w:spacing w:before="120" w:after="0" w:line="23" w:lineRule="atLeast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</w:t>
      </w:r>
      <w:r w:rsidRPr="008551FF">
        <w:rPr>
          <w:rFonts w:ascii="Times New Roman" w:hAnsi="Times New Roman"/>
          <w:b/>
          <w:sz w:val="24"/>
          <w:szCs w:val="24"/>
        </w:rPr>
        <w:t>ilkanaście kryteriów wyszukiwania</w:t>
      </w:r>
      <w:r w:rsidRPr="008551FF">
        <w:rPr>
          <w:rFonts w:ascii="Times New Roman" w:hAnsi="Times New Roman"/>
          <w:sz w:val="24"/>
          <w:szCs w:val="24"/>
        </w:rPr>
        <w:t>;</w:t>
      </w:r>
    </w:p>
    <w:p w:rsidR="00B931AD" w:rsidRPr="008551FF" w:rsidRDefault="00B931AD" w:rsidP="00B931AD">
      <w:pPr>
        <w:numPr>
          <w:ilvl w:val="0"/>
          <w:numId w:val="36"/>
        </w:numPr>
        <w:spacing w:before="120" w:after="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Pr="008551FF">
        <w:rPr>
          <w:rFonts w:ascii="Times New Roman" w:hAnsi="Times New Roman"/>
          <w:b/>
          <w:sz w:val="24"/>
          <w:szCs w:val="24"/>
        </w:rPr>
        <w:t>obrani</w:t>
      </w:r>
      <w:r>
        <w:rPr>
          <w:rFonts w:ascii="Times New Roman" w:hAnsi="Times New Roman"/>
          <w:b/>
          <w:sz w:val="24"/>
          <w:szCs w:val="24"/>
        </w:rPr>
        <w:t>e</w:t>
      </w:r>
      <w:r w:rsidRPr="008551FF">
        <w:rPr>
          <w:rFonts w:ascii="Times New Roman" w:hAnsi="Times New Roman"/>
          <w:b/>
          <w:sz w:val="24"/>
          <w:szCs w:val="24"/>
        </w:rPr>
        <w:t xml:space="preserve"> i korzystani</w:t>
      </w:r>
      <w:r>
        <w:rPr>
          <w:rFonts w:ascii="Times New Roman" w:hAnsi="Times New Roman"/>
          <w:b/>
          <w:sz w:val="24"/>
          <w:szCs w:val="24"/>
        </w:rPr>
        <w:t>e gratis;</w:t>
      </w:r>
    </w:p>
    <w:p w:rsidR="00B931AD" w:rsidRPr="00526B06" w:rsidRDefault="00B931AD" w:rsidP="00B931AD">
      <w:pPr>
        <w:numPr>
          <w:ilvl w:val="0"/>
          <w:numId w:val="36"/>
        </w:numPr>
        <w:spacing w:before="120"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</w:t>
      </w:r>
      <w:r w:rsidRPr="008551FF">
        <w:rPr>
          <w:rFonts w:ascii="Times New Roman" w:hAnsi="Times New Roman"/>
          <w:b/>
          <w:sz w:val="24"/>
          <w:szCs w:val="24"/>
        </w:rPr>
        <w:t>ostęp do dodatkowej dokumentacji</w:t>
      </w:r>
      <w:r w:rsidRPr="008551FF">
        <w:rPr>
          <w:rFonts w:ascii="Times New Roman" w:hAnsi="Times New Roman"/>
          <w:sz w:val="24"/>
          <w:szCs w:val="24"/>
        </w:rPr>
        <w:t xml:space="preserve"> </w:t>
      </w:r>
      <w:r w:rsidRPr="000D285B">
        <w:rPr>
          <w:rFonts w:ascii="Times New Roman" w:hAnsi="Times New Roman"/>
          <w:b/>
          <w:sz w:val="24"/>
          <w:szCs w:val="24"/>
        </w:rPr>
        <w:t>projektowej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51FF">
        <w:rPr>
          <w:rFonts w:ascii="Times New Roman" w:hAnsi="Times New Roman"/>
          <w:color w:val="000000"/>
          <w:spacing w:val="15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>m.in</w:t>
      </w:r>
      <w:r w:rsidRPr="008551FF">
        <w:rPr>
          <w:rFonts w:ascii="Times New Roman" w:hAnsi="Times New Roman"/>
          <w:color w:val="000000"/>
          <w:spacing w:val="15"/>
          <w:sz w:val="24"/>
          <w:szCs w:val="24"/>
        </w:rPr>
        <w:t>. strategii wdrażania, raportów z ewaluacji zewnętrznej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>, wyników badań</w:t>
      </w:r>
      <w:r w:rsidRPr="008551FF">
        <w:rPr>
          <w:rFonts w:ascii="Times New Roman" w:hAnsi="Times New Roman"/>
          <w:color w:val="000000"/>
          <w:spacing w:val="15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>.</w:t>
      </w:r>
      <w:commentRangeEnd w:id="4"/>
      <w:r>
        <w:rPr>
          <w:rStyle w:val="Odwoaniedokomentarza"/>
        </w:rPr>
        <w:commentReference w:id="4"/>
      </w:r>
    </w:p>
    <w:p w:rsidR="00B931AD" w:rsidRDefault="00B931AD" w:rsidP="00B931AD">
      <w:pPr>
        <w:spacing w:before="120" w:after="0" w:line="23" w:lineRule="atLeast"/>
        <w:jc w:val="both"/>
        <w:rPr>
          <w:rFonts w:ascii="Times New Roman" w:hAnsi="Times New Roman"/>
          <w:sz w:val="24"/>
          <w:szCs w:val="24"/>
        </w:rPr>
      </w:pPr>
    </w:p>
    <w:p w:rsidR="00B931AD" w:rsidRDefault="00B931AD" w:rsidP="00B931AD">
      <w:pPr>
        <w:spacing w:before="120" w:after="0"/>
        <w:jc w:val="both"/>
        <w:rPr>
          <w:rFonts w:ascii="Times New Roman" w:hAnsi="Times New Roman"/>
          <w:bCs/>
          <w:sz w:val="24"/>
          <w:szCs w:val="24"/>
        </w:rPr>
      </w:pPr>
      <w:commentRangeStart w:id="5"/>
      <w:r w:rsidRPr="004F022C">
        <w:rPr>
          <w:rFonts w:ascii="Times New Roman" w:hAnsi="Times New Roman"/>
          <w:b/>
          <w:color w:val="F79646"/>
          <w:sz w:val="24"/>
          <w:szCs w:val="24"/>
        </w:rPr>
        <w:t>BLOKI TEMATYCZNE</w:t>
      </w:r>
      <w:r w:rsidRPr="002E0186">
        <w:rPr>
          <w:rFonts w:ascii="Times New Roman" w:hAnsi="Times New Roman"/>
          <w:sz w:val="24"/>
          <w:szCs w:val="24"/>
        </w:rPr>
        <w:t xml:space="preserve"> </w:t>
      </w:r>
      <w:r w:rsidRPr="002E0186">
        <w:rPr>
          <w:rFonts w:ascii="Times New Roman" w:hAnsi="Times New Roman"/>
          <w:bCs/>
          <w:sz w:val="24"/>
          <w:szCs w:val="24"/>
        </w:rPr>
        <w:t>to rozwiązania pogrupowane ze względu na podobieństwo tematyki, rozwiązywanych problemów oraz docelowych odbiorców, jeszcze szerzej ujęte w czterech obszarach PO</w:t>
      </w:r>
      <w:r>
        <w:rPr>
          <w:rFonts w:ascii="Times New Roman" w:hAnsi="Times New Roman"/>
          <w:bCs/>
          <w:sz w:val="24"/>
          <w:szCs w:val="24"/>
        </w:rPr>
        <w:t> </w:t>
      </w:r>
      <w:r w:rsidRPr="002E0186">
        <w:rPr>
          <w:rFonts w:ascii="Times New Roman" w:hAnsi="Times New Roman"/>
          <w:bCs/>
          <w:sz w:val="24"/>
          <w:szCs w:val="24"/>
        </w:rPr>
        <w:t>KL: Adaptacyjność, Dobre rządzenie, Edukacja</w:t>
      </w:r>
      <w:r w:rsidRPr="0079247C">
        <w:rPr>
          <w:rFonts w:ascii="Times New Roman" w:hAnsi="Times New Roman"/>
          <w:bCs/>
          <w:sz w:val="24"/>
          <w:szCs w:val="24"/>
        </w:rPr>
        <w:t xml:space="preserve"> i szkolnictwo wyższe oraz Zatrudnienie i integracja społeczna.</w:t>
      </w:r>
    </w:p>
    <w:p w:rsidR="00B931AD" w:rsidRPr="00CF5A8C" w:rsidRDefault="00B931AD" w:rsidP="00B931AD">
      <w:pPr>
        <w:spacing w:before="120" w:after="0"/>
        <w:jc w:val="both"/>
        <w:rPr>
          <w:rFonts w:ascii="Times New Roman" w:hAnsi="Times New Roman"/>
          <w:b/>
          <w:sz w:val="24"/>
          <w:szCs w:val="24"/>
        </w:rPr>
      </w:pPr>
      <w:r w:rsidRPr="00CB4F5A">
        <w:rPr>
          <w:rFonts w:ascii="Times New Roman" w:hAnsi="Times New Roman"/>
          <w:b/>
          <w:color w:val="F79646"/>
          <w:sz w:val="24"/>
          <w:szCs w:val="24"/>
        </w:rPr>
        <w:t>BLOK</w:t>
      </w:r>
      <w:r>
        <w:rPr>
          <w:rFonts w:ascii="Times New Roman" w:hAnsi="Times New Roman"/>
          <w:b/>
          <w:color w:val="F79646"/>
          <w:sz w:val="24"/>
          <w:szCs w:val="24"/>
        </w:rPr>
        <w:t>I</w:t>
      </w:r>
      <w:r w:rsidRPr="00CB4F5A">
        <w:rPr>
          <w:rFonts w:ascii="Times New Roman" w:hAnsi="Times New Roman"/>
          <w:b/>
          <w:color w:val="F79646"/>
          <w:sz w:val="24"/>
          <w:szCs w:val="24"/>
        </w:rPr>
        <w:t xml:space="preserve"> TEMATYCZN</w:t>
      </w:r>
      <w:r>
        <w:rPr>
          <w:rFonts w:ascii="Times New Roman" w:hAnsi="Times New Roman"/>
          <w:b/>
          <w:color w:val="F79646"/>
          <w:sz w:val="24"/>
          <w:szCs w:val="24"/>
        </w:rPr>
        <w:t>E</w:t>
      </w:r>
      <w:r w:rsidRPr="006052F5">
        <w:rPr>
          <w:rFonts w:ascii="Times New Roman" w:hAnsi="Times New Roman"/>
          <w:sz w:val="24"/>
          <w:szCs w:val="24"/>
        </w:rPr>
        <w:t xml:space="preserve"> </w:t>
      </w:r>
      <w:r w:rsidRPr="002B564A">
        <w:rPr>
          <w:rFonts w:ascii="Times New Roman" w:hAnsi="Times New Roman"/>
          <w:sz w:val="24"/>
          <w:szCs w:val="24"/>
        </w:rPr>
        <w:t>to jedyne miejsce, gdzie:</w:t>
      </w:r>
    </w:p>
    <w:p w:rsidR="00B931AD" w:rsidRDefault="00B931AD" w:rsidP="00B931AD">
      <w:pPr>
        <w:numPr>
          <w:ilvl w:val="0"/>
          <w:numId w:val="37"/>
        </w:numPr>
        <w:spacing w:before="120"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2B564A">
        <w:rPr>
          <w:rFonts w:ascii="Times New Roman" w:hAnsi="Times New Roman"/>
          <w:sz w:val="24"/>
          <w:szCs w:val="24"/>
        </w:rPr>
        <w:t xml:space="preserve">czekają na Ciebie </w:t>
      </w:r>
      <w:r w:rsidRPr="002B564A">
        <w:rPr>
          <w:rFonts w:ascii="Times New Roman" w:hAnsi="Times New Roman"/>
          <w:b/>
          <w:sz w:val="24"/>
          <w:szCs w:val="24"/>
        </w:rPr>
        <w:t>rozwiązania</w:t>
      </w:r>
      <w:r w:rsidRPr="002B564A">
        <w:rPr>
          <w:rFonts w:ascii="Times New Roman" w:hAnsi="Times New Roman"/>
          <w:sz w:val="24"/>
          <w:szCs w:val="24"/>
        </w:rPr>
        <w:t xml:space="preserve"> już </w:t>
      </w:r>
      <w:r w:rsidRPr="002B564A">
        <w:rPr>
          <w:rFonts w:ascii="Times New Roman" w:hAnsi="Times New Roman"/>
          <w:b/>
          <w:sz w:val="24"/>
          <w:szCs w:val="24"/>
        </w:rPr>
        <w:t>pogrupowane tematycznie</w:t>
      </w:r>
      <w:r w:rsidRPr="002B564A">
        <w:rPr>
          <w:rFonts w:ascii="Times New Roman" w:hAnsi="Times New Roman"/>
          <w:sz w:val="24"/>
          <w:szCs w:val="24"/>
        </w:rPr>
        <w:t>;</w:t>
      </w:r>
    </w:p>
    <w:p w:rsidR="00B931AD" w:rsidRPr="002B564A" w:rsidRDefault="00B931AD" w:rsidP="00B931AD">
      <w:pPr>
        <w:numPr>
          <w:ilvl w:val="0"/>
          <w:numId w:val="37"/>
        </w:numPr>
        <w:spacing w:before="120"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2B564A">
        <w:rPr>
          <w:rFonts w:ascii="Times New Roman" w:hAnsi="Times New Roman"/>
          <w:b/>
          <w:color w:val="000000"/>
          <w:spacing w:val="15"/>
          <w:sz w:val="24"/>
          <w:szCs w:val="24"/>
        </w:rPr>
        <w:lastRenderedPageBreak/>
        <w:t xml:space="preserve">spojrzysz </w:t>
      </w:r>
      <w:r w:rsidRPr="002B564A">
        <w:rPr>
          <w:rFonts w:ascii="Times New Roman" w:hAnsi="Times New Roman"/>
          <w:b/>
          <w:sz w:val="24"/>
          <w:szCs w:val="24"/>
        </w:rPr>
        <w:t>szerzej</w:t>
      </w:r>
      <w:r w:rsidRPr="002B564A">
        <w:rPr>
          <w:rFonts w:ascii="Times New Roman" w:hAnsi="Times New Roman"/>
          <w:sz w:val="24"/>
          <w:szCs w:val="24"/>
        </w:rPr>
        <w:t>: możesz porównać rozwiązania w danej grupie tematycznej;</w:t>
      </w:r>
    </w:p>
    <w:p w:rsidR="00B931AD" w:rsidRPr="002B564A" w:rsidRDefault="00B931AD" w:rsidP="00B931AD">
      <w:pPr>
        <w:numPr>
          <w:ilvl w:val="0"/>
          <w:numId w:val="37"/>
        </w:numPr>
        <w:spacing w:before="120"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2B564A">
        <w:rPr>
          <w:rFonts w:ascii="Times New Roman" w:hAnsi="Times New Roman"/>
          <w:sz w:val="24"/>
          <w:szCs w:val="24"/>
        </w:rPr>
        <w:t xml:space="preserve">otrzymasz </w:t>
      </w:r>
      <w:r w:rsidRPr="002B564A">
        <w:rPr>
          <w:rFonts w:ascii="Times New Roman" w:hAnsi="Times New Roman"/>
          <w:b/>
          <w:sz w:val="24"/>
          <w:szCs w:val="24"/>
        </w:rPr>
        <w:t>informacje o grupach rozwiązań</w:t>
      </w:r>
      <w:r w:rsidRPr="002B564A">
        <w:rPr>
          <w:rFonts w:ascii="Times New Roman" w:hAnsi="Times New Roman"/>
          <w:sz w:val="24"/>
          <w:szCs w:val="24"/>
        </w:rPr>
        <w:t>, opisanych z punktu widzenia osób zainteresowanych ich wykorzystaniem w praktyce (</w:t>
      </w:r>
      <w:r w:rsidRPr="002B564A">
        <w:rPr>
          <w:rFonts w:ascii="Times New Roman" w:hAnsi="Times New Roman"/>
          <w:b/>
          <w:sz w:val="24"/>
          <w:szCs w:val="24"/>
        </w:rPr>
        <w:t>pokazujemy korzyści i rozwiązywane problemy</w:t>
      </w:r>
      <w:r w:rsidRPr="002B564A">
        <w:rPr>
          <w:rFonts w:ascii="Times New Roman" w:hAnsi="Times New Roman"/>
          <w:sz w:val="24"/>
          <w:szCs w:val="24"/>
        </w:rPr>
        <w:t>);</w:t>
      </w:r>
    </w:p>
    <w:p w:rsidR="00B931AD" w:rsidRPr="002B564A" w:rsidRDefault="00B931AD" w:rsidP="00B931AD">
      <w:pPr>
        <w:numPr>
          <w:ilvl w:val="0"/>
          <w:numId w:val="37"/>
        </w:numPr>
        <w:spacing w:before="120"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2B564A">
        <w:rPr>
          <w:rFonts w:ascii="Times New Roman" w:hAnsi="Times New Roman"/>
          <w:sz w:val="24"/>
          <w:szCs w:val="24"/>
        </w:rPr>
        <w:t xml:space="preserve">kluczowe informacje o grupach rozwiązań pobierzesz </w:t>
      </w:r>
      <w:r w:rsidRPr="002B564A">
        <w:rPr>
          <w:rFonts w:ascii="Times New Roman" w:hAnsi="Times New Roman"/>
          <w:b/>
          <w:sz w:val="24"/>
          <w:szCs w:val="24"/>
        </w:rPr>
        <w:t>w postaci czytelnych i atrakcyjnych wizualnie infografik</w:t>
      </w:r>
      <w:r w:rsidRPr="002B564A">
        <w:rPr>
          <w:rFonts w:ascii="Times New Roman" w:hAnsi="Times New Roman"/>
          <w:sz w:val="24"/>
          <w:szCs w:val="24"/>
        </w:rPr>
        <w:t>.</w:t>
      </w:r>
    </w:p>
    <w:commentRangeEnd w:id="5"/>
    <w:p w:rsidR="00B931AD" w:rsidRPr="003C7CAE" w:rsidRDefault="00B931AD" w:rsidP="00B931AD">
      <w:pPr>
        <w:spacing w:before="120"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Style w:val="Odwoaniedokomentarza"/>
        </w:rPr>
        <w:commentReference w:id="5"/>
      </w:r>
    </w:p>
    <w:p w:rsidR="00B931AD" w:rsidRPr="00C37961" w:rsidRDefault="00B931AD" w:rsidP="00B931AD">
      <w:pPr>
        <w:spacing w:before="120" w:after="0"/>
        <w:jc w:val="both"/>
        <w:rPr>
          <w:rFonts w:ascii="Times New Roman" w:hAnsi="Times New Roman"/>
          <w:b/>
          <w:color w:val="C0504D"/>
          <w:sz w:val="24"/>
          <w:szCs w:val="24"/>
        </w:rPr>
      </w:pPr>
      <w:commentRangeStart w:id="6"/>
      <w:r w:rsidRPr="00C37961">
        <w:rPr>
          <w:rFonts w:ascii="Times New Roman" w:hAnsi="Times New Roman"/>
          <w:b/>
          <w:color w:val="C0504D"/>
          <w:sz w:val="24"/>
          <w:szCs w:val="24"/>
        </w:rPr>
        <w:t>PROPOZYCJA WYKORZYSTANIA ROZWIĄZAŃ W PERSPEKTYWIE FINANSOWEJ 2014–2020</w:t>
      </w:r>
    </w:p>
    <w:p w:rsidR="00B931AD" w:rsidRDefault="00B931AD" w:rsidP="00B931AD">
      <w:pPr>
        <w:spacing w:before="120"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Czy i jak wykorzystać </w:t>
      </w:r>
      <w:r w:rsidRPr="005C4594">
        <w:rPr>
          <w:rFonts w:ascii="Times New Roman" w:hAnsi="Times New Roman"/>
          <w:bCs/>
          <w:sz w:val="24"/>
          <w:szCs w:val="24"/>
        </w:rPr>
        <w:t>rozwiąza</w:t>
      </w:r>
      <w:r>
        <w:rPr>
          <w:rFonts w:ascii="Times New Roman" w:hAnsi="Times New Roman"/>
          <w:bCs/>
          <w:sz w:val="24"/>
          <w:szCs w:val="24"/>
        </w:rPr>
        <w:t>nia</w:t>
      </w:r>
      <w:r w:rsidRPr="005C4594">
        <w:rPr>
          <w:rFonts w:ascii="Times New Roman" w:hAnsi="Times New Roman"/>
          <w:bCs/>
          <w:sz w:val="24"/>
          <w:szCs w:val="24"/>
        </w:rPr>
        <w:t xml:space="preserve"> innowacyjn</w:t>
      </w:r>
      <w:r>
        <w:rPr>
          <w:rFonts w:ascii="Times New Roman" w:hAnsi="Times New Roman"/>
          <w:bCs/>
          <w:sz w:val="24"/>
          <w:szCs w:val="24"/>
        </w:rPr>
        <w:t>e</w:t>
      </w:r>
      <w:r w:rsidRPr="005C4594">
        <w:rPr>
          <w:rFonts w:ascii="Times New Roman" w:hAnsi="Times New Roman"/>
          <w:bCs/>
          <w:sz w:val="24"/>
          <w:szCs w:val="24"/>
        </w:rPr>
        <w:t xml:space="preserve"> wypracowan</w:t>
      </w:r>
      <w:r>
        <w:rPr>
          <w:rFonts w:ascii="Times New Roman" w:hAnsi="Times New Roman"/>
          <w:bCs/>
          <w:sz w:val="24"/>
          <w:szCs w:val="24"/>
        </w:rPr>
        <w:t>e</w:t>
      </w:r>
      <w:r w:rsidRPr="005C4594">
        <w:rPr>
          <w:rFonts w:ascii="Times New Roman" w:hAnsi="Times New Roman"/>
          <w:bCs/>
          <w:sz w:val="24"/>
          <w:szCs w:val="24"/>
        </w:rPr>
        <w:t xml:space="preserve"> w latach 2007–2013</w:t>
      </w:r>
      <w:r>
        <w:rPr>
          <w:rFonts w:ascii="Times New Roman" w:hAnsi="Times New Roman"/>
          <w:bCs/>
          <w:sz w:val="24"/>
          <w:szCs w:val="24"/>
        </w:rPr>
        <w:t xml:space="preserve"> w PO KL </w:t>
      </w:r>
      <w:r w:rsidRPr="005C4594">
        <w:rPr>
          <w:rFonts w:ascii="Times New Roman" w:hAnsi="Times New Roman"/>
          <w:bCs/>
          <w:sz w:val="24"/>
          <w:szCs w:val="24"/>
        </w:rPr>
        <w:t xml:space="preserve">w kolejnym okresie programowania, tj. w latach 2014–2020 w ramach krajowego </w:t>
      </w:r>
      <w:r w:rsidRPr="005C4594">
        <w:rPr>
          <w:rFonts w:ascii="Times New Roman" w:hAnsi="Times New Roman"/>
          <w:sz w:val="24"/>
          <w:szCs w:val="24"/>
        </w:rPr>
        <w:t>Programu Operacyjnego Wiedza Edukacja Rozwój</w:t>
      </w:r>
      <w:r w:rsidRPr="005C4594">
        <w:rPr>
          <w:rFonts w:ascii="Times New Roman" w:hAnsi="Times New Roman"/>
          <w:bCs/>
          <w:sz w:val="24"/>
          <w:szCs w:val="24"/>
        </w:rPr>
        <w:t xml:space="preserve"> (PO WER) oraz w </w:t>
      </w:r>
      <w:r w:rsidRPr="005C4594">
        <w:rPr>
          <w:rFonts w:ascii="Times New Roman" w:hAnsi="Times New Roman"/>
          <w:sz w:val="24"/>
          <w:szCs w:val="24"/>
        </w:rPr>
        <w:t>Regionalnych Programach Operacyjnych (RPO)</w:t>
      </w:r>
      <w:r>
        <w:rPr>
          <w:rFonts w:ascii="Times New Roman" w:hAnsi="Times New Roman"/>
          <w:bCs/>
          <w:sz w:val="24"/>
          <w:szCs w:val="24"/>
        </w:rPr>
        <w:t>?</w:t>
      </w:r>
    </w:p>
    <w:p w:rsidR="00B931AD" w:rsidRPr="005C4594" w:rsidRDefault="00B931AD" w:rsidP="00B931AD">
      <w:pPr>
        <w:spacing w:before="120"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Odpowiedź znajdziesz w PROPOZYCJI WYKORZYSTANIA ROZWIĄZAŃ przygotowanej przez KIW. </w:t>
      </w:r>
      <w:r w:rsidRPr="005C4594">
        <w:rPr>
          <w:rFonts w:ascii="Times New Roman" w:hAnsi="Times New Roman"/>
          <w:bCs/>
          <w:sz w:val="24"/>
          <w:szCs w:val="24"/>
        </w:rPr>
        <w:t xml:space="preserve">Materiał adresowany jest przede wszystkim do instytucji </w:t>
      </w:r>
      <w:r w:rsidRPr="005C4594">
        <w:rPr>
          <w:rFonts w:ascii="Times New Roman" w:hAnsi="Times New Roman" w:hint="eastAsia"/>
          <w:bCs/>
          <w:sz w:val="24"/>
          <w:szCs w:val="24"/>
        </w:rPr>
        <w:t>zaangażowany</w:t>
      </w:r>
      <w:r w:rsidRPr="005C4594">
        <w:rPr>
          <w:rFonts w:ascii="Times New Roman" w:hAnsi="Times New Roman"/>
          <w:bCs/>
          <w:sz w:val="24"/>
          <w:szCs w:val="24"/>
        </w:rPr>
        <w:t xml:space="preserve">ch w realizację tych programów – </w:t>
      </w:r>
      <w:r w:rsidRPr="005C4594">
        <w:rPr>
          <w:rFonts w:ascii="Times New Roman" w:hAnsi="Times New Roman"/>
          <w:sz w:val="24"/>
          <w:szCs w:val="24"/>
        </w:rPr>
        <w:t>Instytucji Pośredniczących dla PO</w:t>
      </w:r>
      <w:r>
        <w:rPr>
          <w:rFonts w:ascii="Times New Roman" w:hAnsi="Times New Roman"/>
          <w:sz w:val="24"/>
          <w:szCs w:val="24"/>
        </w:rPr>
        <w:t> </w:t>
      </w:r>
      <w:r w:rsidRPr="005C4594">
        <w:rPr>
          <w:rFonts w:ascii="Times New Roman" w:hAnsi="Times New Roman"/>
          <w:sz w:val="24"/>
          <w:szCs w:val="24"/>
        </w:rPr>
        <w:t>WER oraz Instytucji Zarządzających dla RPO.</w:t>
      </w:r>
      <w:r w:rsidRPr="005C4594">
        <w:rPr>
          <w:rFonts w:ascii="Times New Roman" w:hAnsi="Times New Roman"/>
          <w:bCs/>
          <w:sz w:val="24"/>
          <w:szCs w:val="24"/>
        </w:rPr>
        <w:t xml:space="preserve"> </w:t>
      </w:r>
    </w:p>
    <w:p w:rsidR="00B931AD" w:rsidRPr="00AC6153" w:rsidRDefault="00B931AD" w:rsidP="00B931AD">
      <w:pPr>
        <w:spacing w:before="120" w:after="0"/>
        <w:jc w:val="both"/>
        <w:rPr>
          <w:rFonts w:ascii="Times New Roman" w:hAnsi="Times New Roman"/>
          <w:b/>
          <w:sz w:val="24"/>
          <w:szCs w:val="24"/>
        </w:rPr>
      </w:pPr>
      <w:r w:rsidRPr="00512FDE">
        <w:rPr>
          <w:rFonts w:ascii="Times New Roman" w:hAnsi="Times New Roman"/>
          <w:b/>
          <w:color w:val="C0504D"/>
          <w:sz w:val="24"/>
          <w:szCs w:val="24"/>
        </w:rPr>
        <w:t>PROPOZYCJA WYKORZYSTANIA ROZWIĄZAŃ</w:t>
      </w:r>
      <w:r w:rsidRPr="00A8395C">
        <w:rPr>
          <w:rFonts w:ascii="Times New Roman" w:hAnsi="Times New Roman"/>
          <w:sz w:val="24"/>
          <w:szCs w:val="24"/>
        </w:rPr>
        <w:t xml:space="preserve"> zawiera:</w:t>
      </w:r>
    </w:p>
    <w:p w:rsidR="00B931AD" w:rsidRPr="00575E8D" w:rsidRDefault="00B931AD" w:rsidP="00B931AD">
      <w:pPr>
        <w:numPr>
          <w:ilvl w:val="0"/>
          <w:numId w:val="38"/>
        </w:numPr>
        <w:spacing w:before="120" w:after="0" w:line="23" w:lineRule="atLeast"/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E46C92">
        <w:rPr>
          <w:rFonts w:ascii="Times New Roman" w:hAnsi="Times New Roman"/>
          <w:b/>
          <w:sz w:val="24"/>
          <w:szCs w:val="24"/>
        </w:rPr>
        <w:t>Tabele</w:t>
      </w:r>
      <w:r w:rsidRPr="00575E8D">
        <w:rPr>
          <w:rFonts w:ascii="Times New Roman" w:hAnsi="Times New Roman"/>
          <w:sz w:val="24"/>
          <w:szCs w:val="24"/>
        </w:rPr>
        <w:t xml:space="preserve"> z zestawieniami wszystkich rozwiązań innowacyjnych opracowanych w PO KL, pogrupowanych według obszaru wsparcia, a także celów tematycznych i priorytetów inwestycyjnych zdefiniowanych dla perspektywy finansowej 2014–2020, które mogą zostać wykorzystane w PO WER lub RPO;</w:t>
      </w:r>
    </w:p>
    <w:p w:rsidR="00B931AD" w:rsidRPr="00996B83" w:rsidRDefault="00B931AD" w:rsidP="00B931AD">
      <w:pPr>
        <w:numPr>
          <w:ilvl w:val="0"/>
          <w:numId w:val="38"/>
        </w:numPr>
        <w:spacing w:before="120" w:after="0" w:line="23" w:lineRule="atLeast"/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E46C92">
        <w:rPr>
          <w:rFonts w:ascii="Times New Roman" w:hAnsi="Times New Roman"/>
          <w:b/>
          <w:sz w:val="24"/>
          <w:szCs w:val="24"/>
        </w:rPr>
        <w:t>Instrukcje techniczne</w:t>
      </w:r>
      <w:r w:rsidRPr="00E46C92">
        <w:rPr>
          <w:rFonts w:ascii="Times New Roman" w:hAnsi="Times New Roman"/>
          <w:sz w:val="24"/>
          <w:szCs w:val="24"/>
        </w:rPr>
        <w:t xml:space="preserve"> </w:t>
      </w:r>
      <w:r w:rsidRPr="00575E8D">
        <w:rPr>
          <w:rFonts w:ascii="Times New Roman" w:hAnsi="Times New Roman"/>
          <w:sz w:val="24"/>
          <w:szCs w:val="24"/>
        </w:rPr>
        <w:t>dotyczące korzystania z tabel.</w:t>
      </w:r>
    </w:p>
    <w:p w:rsidR="00B931AD" w:rsidRPr="005638EF" w:rsidRDefault="00B931AD" w:rsidP="00B931AD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5638EF">
        <w:rPr>
          <w:rFonts w:ascii="Times New Roman" w:hAnsi="Times New Roman"/>
          <w:sz w:val="24"/>
          <w:szCs w:val="24"/>
        </w:rPr>
        <w:t xml:space="preserve">Warto zajrzeć </w:t>
      </w:r>
      <w:r>
        <w:rPr>
          <w:rFonts w:ascii="Times New Roman" w:hAnsi="Times New Roman"/>
          <w:sz w:val="24"/>
          <w:szCs w:val="24"/>
        </w:rPr>
        <w:t>do</w:t>
      </w:r>
      <w:r w:rsidRPr="005638EF">
        <w:rPr>
          <w:rFonts w:ascii="Times New Roman" w:hAnsi="Times New Roman"/>
          <w:sz w:val="24"/>
          <w:szCs w:val="24"/>
        </w:rPr>
        <w:t xml:space="preserve"> </w:t>
      </w:r>
      <w:r w:rsidRPr="00C37961">
        <w:rPr>
          <w:rFonts w:ascii="Times New Roman" w:hAnsi="Times New Roman"/>
          <w:b/>
          <w:color w:val="C0504D"/>
          <w:sz w:val="24"/>
          <w:szCs w:val="24"/>
        </w:rPr>
        <w:t>PROPOZYCJI WYKORZYSTANIA ROZWIĄZAŃ</w:t>
      </w:r>
      <w:r w:rsidRPr="005638EF">
        <w:rPr>
          <w:rFonts w:ascii="Times New Roman" w:hAnsi="Times New Roman"/>
          <w:sz w:val="24"/>
          <w:szCs w:val="24"/>
        </w:rPr>
        <w:t xml:space="preserve">, bo </w:t>
      </w:r>
    </w:p>
    <w:p w:rsidR="00B931AD" w:rsidRDefault="00B931AD" w:rsidP="00B931AD">
      <w:pPr>
        <w:numPr>
          <w:ilvl w:val="0"/>
          <w:numId w:val="39"/>
        </w:numPr>
        <w:spacing w:before="120"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D213B">
        <w:rPr>
          <w:rFonts w:ascii="Times New Roman" w:hAnsi="Times New Roman"/>
          <w:sz w:val="24"/>
          <w:szCs w:val="24"/>
        </w:rPr>
        <w:t>skorzystanie z narzędzi innowacyjnych przetestowanych w PO KL umożliwi</w:t>
      </w:r>
      <w:r w:rsidRPr="00AD213B">
        <w:rPr>
          <w:rFonts w:ascii="Times New Roman" w:hAnsi="Times New Roman"/>
          <w:b/>
          <w:sz w:val="24"/>
          <w:szCs w:val="24"/>
        </w:rPr>
        <w:t xml:space="preserve"> skuteczniejszą i bardziej efektywną finansowo interwencję w zakresie polityki społecznej</w:t>
      </w:r>
      <w:r w:rsidRPr="00AD213B">
        <w:rPr>
          <w:rFonts w:ascii="Times New Roman" w:hAnsi="Times New Roman"/>
          <w:sz w:val="24"/>
          <w:szCs w:val="24"/>
        </w:rPr>
        <w:t xml:space="preserve"> w perspektywie finansowej 2014–2020;</w:t>
      </w:r>
    </w:p>
    <w:p w:rsidR="00B931AD" w:rsidRDefault="00B931AD" w:rsidP="00B931AD">
      <w:pPr>
        <w:numPr>
          <w:ilvl w:val="0"/>
          <w:numId w:val="39"/>
        </w:numPr>
        <w:spacing w:before="120"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F2D63">
        <w:rPr>
          <w:rFonts w:ascii="Times New Roman" w:hAnsi="Times New Roman"/>
          <w:b/>
          <w:color w:val="000000"/>
          <w:spacing w:val="15"/>
          <w:sz w:val="24"/>
          <w:szCs w:val="24"/>
        </w:rPr>
        <w:t xml:space="preserve">uzyskujesz </w:t>
      </w:r>
      <w:r w:rsidRPr="00EF2D63">
        <w:rPr>
          <w:rFonts w:ascii="Times New Roman" w:hAnsi="Times New Roman"/>
          <w:b/>
          <w:sz w:val="24"/>
          <w:szCs w:val="24"/>
        </w:rPr>
        <w:t>dostęp do wyczerpujących informacji</w:t>
      </w:r>
      <w:r w:rsidRPr="00EF2D63">
        <w:rPr>
          <w:rFonts w:ascii="Times New Roman" w:hAnsi="Times New Roman"/>
          <w:sz w:val="24"/>
          <w:szCs w:val="24"/>
        </w:rPr>
        <w:t xml:space="preserve"> na temat alternatywnych rozwiązań konkretnych problemów społecznych (bezpłatnych narzędzi, gotowych do zastosowania w praktyce – np. poradników, programów kształcenia, modeli działania);</w:t>
      </w:r>
    </w:p>
    <w:p w:rsidR="00B931AD" w:rsidRPr="00EF2D63" w:rsidRDefault="00B931AD" w:rsidP="00B931AD">
      <w:pPr>
        <w:numPr>
          <w:ilvl w:val="0"/>
          <w:numId w:val="39"/>
        </w:numPr>
        <w:spacing w:before="120"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F2D63">
        <w:rPr>
          <w:rFonts w:ascii="Times New Roman" w:hAnsi="Times New Roman"/>
          <w:color w:val="000000"/>
          <w:spacing w:val="15"/>
          <w:sz w:val="24"/>
          <w:szCs w:val="24"/>
        </w:rPr>
        <w:t>mas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z </w:t>
      </w:r>
      <w:r w:rsidRPr="00EF2D63">
        <w:rPr>
          <w:rFonts w:ascii="Times New Roman" w:hAnsi="Times New Roman"/>
          <w:sz w:val="24"/>
          <w:szCs w:val="24"/>
        </w:rPr>
        <w:t xml:space="preserve">możliwość uzyskania informacji </w:t>
      </w:r>
      <w:r w:rsidRPr="00EF2D63">
        <w:rPr>
          <w:rFonts w:ascii="Times New Roman" w:hAnsi="Times New Roman"/>
          <w:b/>
          <w:sz w:val="24"/>
          <w:szCs w:val="24"/>
        </w:rPr>
        <w:t>uporządkowanych według wybranych kryteriów</w:t>
      </w:r>
      <w:r w:rsidRPr="00F61A33">
        <w:rPr>
          <w:rFonts w:ascii="Times New Roman" w:hAnsi="Times New Roman"/>
          <w:sz w:val="24"/>
          <w:szCs w:val="24"/>
        </w:rPr>
        <w:t>.</w:t>
      </w:r>
    </w:p>
    <w:commentRangeEnd w:id="6"/>
    <w:p w:rsidR="00B931AD" w:rsidRPr="00575E8D" w:rsidRDefault="00B931AD" w:rsidP="00B931AD">
      <w:pPr>
        <w:spacing w:before="120"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>
        <w:rPr>
          <w:rStyle w:val="Odwoaniedokomentarza"/>
        </w:rPr>
        <w:commentReference w:id="6"/>
      </w:r>
    </w:p>
    <w:p w:rsidR="00B931AD" w:rsidRDefault="00B931AD" w:rsidP="00B931AD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</w:p>
    <w:p w:rsidR="00EE1198" w:rsidRPr="001F5860" w:rsidRDefault="00EE1198" w:rsidP="00EE1198">
      <w:pPr>
        <w:spacing w:after="0" w:line="360" w:lineRule="auto"/>
        <w:ind w:left="1080"/>
        <w:contextualSpacing/>
        <w:rPr>
          <w:rFonts w:ascii="Times New Roman" w:hAnsi="Times New Roman"/>
          <w:sz w:val="24"/>
          <w:szCs w:val="24"/>
        </w:rPr>
      </w:pPr>
    </w:p>
    <w:sectPr w:rsidR="00EE1198" w:rsidRPr="001F5860" w:rsidSect="00534FF5">
      <w:pgSz w:w="11906" w:h="16838"/>
      <w:pgMar w:top="1418" w:right="1418" w:bottom="1418" w:left="1418" w:header="0" w:footer="340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ln2" w:date="2015-01-12T09:28:00Z" w:initials="MSOffice">
    <w:p w:rsidR="00B931AD" w:rsidRPr="008C146D" w:rsidRDefault="00B931AD" w:rsidP="00B931AD">
      <w:pPr>
        <w:pStyle w:val="Tekstkomentarza"/>
      </w:pPr>
      <w:r>
        <w:rPr>
          <w:rStyle w:val="Odwoaniedokomentarza"/>
        </w:rPr>
        <w:annotationRef/>
      </w:r>
      <w:r>
        <w:t>wyróżnić</w:t>
      </w:r>
    </w:p>
  </w:comment>
  <w:comment w:id="1" w:author=" ln2" w:date="2015-01-12T09:28:00Z" w:initials="MSOffice">
    <w:p w:rsidR="00B931AD" w:rsidRPr="004B1386" w:rsidRDefault="00B931AD" w:rsidP="00B931AD">
      <w:pPr>
        <w:pStyle w:val="Tekstkomentarza"/>
      </w:pPr>
      <w:r>
        <w:rPr>
          <w:rStyle w:val="Odwoaniedokomentarza"/>
        </w:rPr>
        <w:annotationRef/>
      </w:r>
      <w:r>
        <w:t>wyróżnić</w:t>
      </w:r>
    </w:p>
  </w:comment>
  <w:comment w:id="2" w:author=" ln2" w:date="2015-01-12T09:28:00Z" w:initials="MSOffice">
    <w:p w:rsidR="00B931AD" w:rsidRPr="00A15368" w:rsidRDefault="00B931AD" w:rsidP="00B931AD">
      <w:pPr>
        <w:pStyle w:val="Tekstkomentarza"/>
      </w:pPr>
      <w:r>
        <w:rPr>
          <w:rStyle w:val="Odwoaniedokomentarza"/>
        </w:rPr>
        <w:annotationRef/>
      </w:r>
      <w:r>
        <w:t>WAŻNE: Poniżej (po podziale strony) znajdą Państwo kolejny tekst, który również należy opracować.</w:t>
      </w:r>
    </w:p>
  </w:comment>
  <w:comment w:id="3" w:author=" ln2" w:date="2015-01-12T09:28:00Z" w:initials="MSOffice">
    <w:p w:rsidR="00B931AD" w:rsidRPr="003B2A3B" w:rsidRDefault="00B931AD" w:rsidP="00B931AD">
      <w:pPr>
        <w:pStyle w:val="Tekstkomentarza"/>
      </w:pPr>
      <w:r>
        <w:rPr>
          <w:rStyle w:val="Odwoaniedokomentarza"/>
        </w:rPr>
        <w:annotationRef/>
      </w:r>
      <w:r>
        <w:t>wyróżnić</w:t>
      </w:r>
    </w:p>
  </w:comment>
  <w:comment w:id="4" w:author=" ln2" w:date="2015-01-12T09:28:00Z" w:initials="MSOffice">
    <w:p w:rsidR="00B931AD" w:rsidRPr="007F7D76" w:rsidRDefault="00B931AD" w:rsidP="00B931AD">
      <w:pPr>
        <w:pStyle w:val="Tekstkomentarza"/>
      </w:pPr>
      <w:r>
        <w:rPr>
          <w:rStyle w:val="Odwoaniedokomentarza"/>
        </w:rPr>
        <w:annotationRef/>
      </w:r>
      <w:r>
        <w:t>wyróżnić</w:t>
      </w:r>
    </w:p>
  </w:comment>
  <w:comment w:id="5" w:author=" ln2" w:date="2015-01-12T09:28:00Z" w:initials="MSOffice">
    <w:p w:rsidR="00B931AD" w:rsidRPr="0010337C" w:rsidRDefault="00B931AD" w:rsidP="00B931AD">
      <w:pPr>
        <w:pStyle w:val="Tekstkomentarza"/>
      </w:pPr>
      <w:r>
        <w:rPr>
          <w:rStyle w:val="Odwoaniedokomentarza"/>
        </w:rPr>
        <w:annotationRef/>
      </w:r>
      <w:r>
        <w:t>wyróżnić</w:t>
      </w:r>
    </w:p>
  </w:comment>
  <w:comment w:id="6" w:author=" ln2" w:date="2015-01-12T09:28:00Z" w:initials="MSOffice">
    <w:p w:rsidR="00B931AD" w:rsidRPr="008F1CBD" w:rsidRDefault="00B931AD" w:rsidP="00B931AD">
      <w:pPr>
        <w:pStyle w:val="Tekstkomentarza"/>
      </w:pPr>
      <w:r>
        <w:rPr>
          <w:rStyle w:val="Odwoaniedokomentarza"/>
        </w:rPr>
        <w:annotationRef/>
      </w:r>
      <w:r>
        <w:t>wyróżnić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B44" w:rsidRDefault="00213B44" w:rsidP="00D733DE">
      <w:pPr>
        <w:spacing w:after="0" w:line="240" w:lineRule="auto"/>
      </w:pPr>
      <w:r>
        <w:separator/>
      </w:r>
    </w:p>
  </w:endnote>
  <w:endnote w:type="continuationSeparator" w:id="0">
    <w:p w:rsidR="00213B44" w:rsidRDefault="00213B44" w:rsidP="00D73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B44" w:rsidRDefault="00213B44" w:rsidP="00D733DE">
      <w:pPr>
        <w:spacing w:after="0" w:line="240" w:lineRule="auto"/>
      </w:pPr>
      <w:r>
        <w:separator/>
      </w:r>
    </w:p>
  </w:footnote>
  <w:footnote w:type="continuationSeparator" w:id="0">
    <w:p w:rsidR="00213B44" w:rsidRDefault="00213B44" w:rsidP="00D733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1D2EB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716C64"/>
    <w:multiLevelType w:val="hybridMultilevel"/>
    <w:tmpl w:val="3FB463C2"/>
    <w:lvl w:ilvl="0" w:tplc="1A42A4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A4456C"/>
    <w:multiLevelType w:val="hybridMultilevel"/>
    <w:tmpl w:val="EF040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EA2161"/>
    <w:multiLevelType w:val="hybridMultilevel"/>
    <w:tmpl w:val="6CC65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43945"/>
    <w:multiLevelType w:val="hybridMultilevel"/>
    <w:tmpl w:val="897E0A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265A7"/>
    <w:multiLevelType w:val="hybridMultilevel"/>
    <w:tmpl w:val="5836A03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BB2966"/>
    <w:multiLevelType w:val="hybridMultilevel"/>
    <w:tmpl w:val="D4B6C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35454C"/>
    <w:multiLevelType w:val="hybridMultilevel"/>
    <w:tmpl w:val="5F5A784A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3B339F"/>
    <w:multiLevelType w:val="hybridMultilevel"/>
    <w:tmpl w:val="BAB2ADDE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C7F728C"/>
    <w:multiLevelType w:val="multilevel"/>
    <w:tmpl w:val="2B4A3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CD3F53"/>
    <w:multiLevelType w:val="hybridMultilevel"/>
    <w:tmpl w:val="B7E42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DC6121"/>
    <w:multiLevelType w:val="hybridMultilevel"/>
    <w:tmpl w:val="E41A7F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457D27"/>
    <w:multiLevelType w:val="multilevel"/>
    <w:tmpl w:val="13DC6560"/>
    <w:lvl w:ilvl="0">
      <w:start w:val="4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400"/>
      <w:numFmt w:val="decimal"/>
      <w:lvlText w:val="%1-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A0E04E3"/>
    <w:multiLevelType w:val="multilevel"/>
    <w:tmpl w:val="EF263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</w:rPr>
    </w:lvl>
    <w:lvl w:ilvl="3">
      <w:start w:val="2"/>
      <w:numFmt w:val="upperRoman"/>
      <w:lvlText w:val="%4."/>
      <w:lvlJc w:val="left"/>
      <w:pPr>
        <w:ind w:left="3240" w:hanging="720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  <w:b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4A25EE"/>
    <w:multiLevelType w:val="hybridMultilevel"/>
    <w:tmpl w:val="9A52D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505394"/>
    <w:multiLevelType w:val="multilevel"/>
    <w:tmpl w:val="48E4A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3479BA"/>
    <w:multiLevelType w:val="hybridMultilevel"/>
    <w:tmpl w:val="476C548A"/>
    <w:lvl w:ilvl="0" w:tplc="820EF8C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6E17546"/>
    <w:multiLevelType w:val="hybridMultilevel"/>
    <w:tmpl w:val="C34A654C"/>
    <w:lvl w:ilvl="0" w:tplc="5B80A8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6A6581"/>
    <w:multiLevelType w:val="hybridMultilevel"/>
    <w:tmpl w:val="BFF24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C5738"/>
    <w:multiLevelType w:val="hybridMultilevel"/>
    <w:tmpl w:val="77D46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2729C9"/>
    <w:multiLevelType w:val="hybridMultilevel"/>
    <w:tmpl w:val="E1C02AF2"/>
    <w:lvl w:ilvl="0" w:tplc="DC426B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B322F6"/>
    <w:multiLevelType w:val="hybridMultilevel"/>
    <w:tmpl w:val="0A8ACFA0"/>
    <w:lvl w:ilvl="0" w:tplc="B1B61E16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sz w:val="18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</w:rPr>
    </w:lvl>
    <w:lvl w:ilvl="2" w:tplc="D876E156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b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73758B"/>
    <w:multiLevelType w:val="hybridMultilevel"/>
    <w:tmpl w:val="289C65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2E44B0"/>
    <w:multiLevelType w:val="hybridMultilevel"/>
    <w:tmpl w:val="B3426A4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AC247F"/>
    <w:multiLevelType w:val="multilevel"/>
    <w:tmpl w:val="9A52D2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96795"/>
    <w:multiLevelType w:val="hybridMultilevel"/>
    <w:tmpl w:val="4C2ED94C"/>
    <w:lvl w:ilvl="0" w:tplc="CE3444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09B74BB"/>
    <w:multiLevelType w:val="hybridMultilevel"/>
    <w:tmpl w:val="06B49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6A4249"/>
    <w:multiLevelType w:val="multilevel"/>
    <w:tmpl w:val="8A1CD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5F66CAE"/>
    <w:multiLevelType w:val="hybridMultilevel"/>
    <w:tmpl w:val="708E74DE"/>
    <w:lvl w:ilvl="0" w:tplc="D4A086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E26418"/>
    <w:multiLevelType w:val="hybridMultilevel"/>
    <w:tmpl w:val="145A1AF8"/>
    <w:lvl w:ilvl="0" w:tplc="35E01D7A">
      <w:start w:val="5"/>
      <w:numFmt w:val="bullet"/>
      <w:lvlText w:val=""/>
      <w:lvlJc w:val="left"/>
      <w:pPr>
        <w:tabs>
          <w:tab w:val="num" w:pos="720"/>
        </w:tabs>
        <w:ind w:left="720" w:hanging="360"/>
      </w:pPr>
      <w:rPr>
        <w:rFonts w:ascii="Monotype Sorts" w:eastAsia="Times New Roman" w:hAnsi="Monotype Sorts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B9B5C67"/>
    <w:multiLevelType w:val="hybridMultilevel"/>
    <w:tmpl w:val="24567F88"/>
    <w:lvl w:ilvl="0" w:tplc="F3685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0204A8F"/>
    <w:multiLevelType w:val="hybridMultilevel"/>
    <w:tmpl w:val="14508D8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36A7D87"/>
    <w:multiLevelType w:val="hybridMultilevel"/>
    <w:tmpl w:val="FA5C61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8220F1"/>
    <w:multiLevelType w:val="singleLevel"/>
    <w:tmpl w:val="041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751A4115"/>
    <w:multiLevelType w:val="hybridMultilevel"/>
    <w:tmpl w:val="8F5A188C"/>
    <w:lvl w:ilvl="0" w:tplc="F4AADA1A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4878D7"/>
    <w:multiLevelType w:val="hybridMultilevel"/>
    <w:tmpl w:val="17C65F9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6"/>
  </w:num>
  <w:num w:numId="3">
    <w:abstractNumId w:val="35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33"/>
    <w:lvlOverride w:ilvl="0">
      <w:startOverride w:val="1"/>
    </w:lvlOverride>
  </w:num>
  <w:num w:numId="1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0"/>
  </w:num>
  <w:num w:numId="15">
    <w:abstractNumId w:val="5"/>
  </w:num>
  <w:num w:numId="16">
    <w:abstractNumId w:val="19"/>
  </w:num>
  <w:num w:numId="17">
    <w:abstractNumId w:val="15"/>
  </w:num>
  <w:num w:numId="18">
    <w:abstractNumId w:val="4"/>
  </w:num>
  <w:num w:numId="19">
    <w:abstractNumId w:val="22"/>
  </w:num>
  <w:num w:numId="20">
    <w:abstractNumId w:val="11"/>
  </w:num>
  <w:num w:numId="21">
    <w:abstractNumId w:val="12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"/>
  </w:num>
  <w:num w:numId="26">
    <w:abstractNumId w:val="9"/>
  </w:num>
  <w:num w:numId="27">
    <w:abstractNumId w:val="13"/>
  </w:num>
  <w:num w:numId="28">
    <w:abstractNumId w:val="27"/>
  </w:num>
  <w:num w:numId="29">
    <w:abstractNumId w:val="34"/>
  </w:num>
  <w:num w:numId="30">
    <w:abstractNumId w:val="26"/>
  </w:num>
  <w:num w:numId="31">
    <w:abstractNumId w:val="21"/>
  </w:num>
  <w:num w:numId="32">
    <w:abstractNumId w:val="14"/>
  </w:num>
  <w:num w:numId="33">
    <w:abstractNumId w:val="0"/>
  </w:num>
  <w:num w:numId="34">
    <w:abstractNumId w:val="24"/>
  </w:num>
  <w:num w:numId="35">
    <w:abstractNumId w:val="17"/>
  </w:num>
  <w:num w:numId="36">
    <w:abstractNumId w:val="18"/>
  </w:num>
  <w:num w:numId="37">
    <w:abstractNumId w:val="10"/>
  </w:num>
  <w:num w:numId="38">
    <w:abstractNumId w:val="6"/>
  </w:num>
  <w:num w:numId="3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171937"/>
    <w:rsid w:val="0000128C"/>
    <w:rsid w:val="0000270B"/>
    <w:rsid w:val="00024340"/>
    <w:rsid w:val="00026714"/>
    <w:rsid w:val="0002726D"/>
    <w:rsid w:val="00027D76"/>
    <w:rsid w:val="0003207F"/>
    <w:rsid w:val="000336EC"/>
    <w:rsid w:val="00050B62"/>
    <w:rsid w:val="000621EB"/>
    <w:rsid w:val="000715CB"/>
    <w:rsid w:val="000820FD"/>
    <w:rsid w:val="00086F31"/>
    <w:rsid w:val="00093199"/>
    <w:rsid w:val="000B051F"/>
    <w:rsid w:val="000B67B0"/>
    <w:rsid w:val="000D6154"/>
    <w:rsid w:val="000E710B"/>
    <w:rsid w:val="000F6BBE"/>
    <w:rsid w:val="001135B0"/>
    <w:rsid w:val="00117BD2"/>
    <w:rsid w:val="001221BA"/>
    <w:rsid w:val="001239F2"/>
    <w:rsid w:val="001321A3"/>
    <w:rsid w:val="0016554C"/>
    <w:rsid w:val="00166F57"/>
    <w:rsid w:val="00170B74"/>
    <w:rsid w:val="00171937"/>
    <w:rsid w:val="00177679"/>
    <w:rsid w:val="00180924"/>
    <w:rsid w:val="00182866"/>
    <w:rsid w:val="00187770"/>
    <w:rsid w:val="00195621"/>
    <w:rsid w:val="001C4038"/>
    <w:rsid w:val="001D1728"/>
    <w:rsid w:val="001E501E"/>
    <w:rsid w:val="001E6BAE"/>
    <w:rsid w:val="001F2B90"/>
    <w:rsid w:val="001F566A"/>
    <w:rsid w:val="001F579F"/>
    <w:rsid w:val="001F5860"/>
    <w:rsid w:val="001F5EB6"/>
    <w:rsid w:val="0020709E"/>
    <w:rsid w:val="00213B44"/>
    <w:rsid w:val="00215A7D"/>
    <w:rsid w:val="002454D2"/>
    <w:rsid w:val="00245E21"/>
    <w:rsid w:val="00247746"/>
    <w:rsid w:val="002549AF"/>
    <w:rsid w:val="002613F4"/>
    <w:rsid w:val="0026208E"/>
    <w:rsid w:val="002657CF"/>
    <w:rsid w:val="0026796B"/>
    <w:rsid w:val="00267E30"/>
    <w:rsid w:val="002769F0"/>
    <w:rsid w:val="0028240E"/>
    <w:rsid w:val="002862B8"/>
    <w:rsid w:val="00296D61"/>
    <w:rsid w:val="002A0335"/>
    <w:rsid w:val="002A458C"/>
    <w:rsid w:val="002A4A1F"/>
    <w:rsid w:val="002B1A6B"/>
    <w:rsid w:val="002B4B24"/>
    <w:rsid w:val="002C4EBD"/>
    <w:rsid w:val="002D0FA7"/>
    <w:rsid w:val="002D74B1"/>
    <w:rsid w:val="002E227B"/>
    <w:rsid w:val="002E2C8C"/>
    <w:rsid w:val="003034F1"/>
    <w:rsid w:val="0032178C"/>
    <w:rsid w:val="003419A7"/>
    <w:rsid w:val="00346E67"/>
    <w:rsid w:val="003625CC"/>
    <w:rsid w:val="003721D0"/>
    <w:rsid w:val="00375880"/>
    <w:rsid w:val="00377566"/>
    <w:rsid w:val="00383D5C"/>
    <w:rsid w:val="003843C1"/>
    <w:rsid w:val="003850C1"/>
    <w:rsid w:val="0039494C"/>
    <w:rsid w:val="003A2D8E"/>
    <w:rsid w:val="003A7844"/>
    <w:rsid w:val="003B6A0B"/>
    <w:rsid w:val="003C20AF"/>
    <w:rsid w:val="003E1F08"/>
    <w:rsid w:val="003F2F83"/>
    <w:rsid w:val="003F509F"/>
    <w:rsid w:val="00406C7C"/>
    <w:rsid w:val="0040785F"/>
    <w:rsid w:val="0041438E"/>
    <w:rsid w:val="00422B9F"/>
    <w:rsid w:val="00425D67"/>
    <w:rsid w:val="0043180E"/>
    <w:rsid w:val="00433B75"/>
    <w:rsid w:val="0043681B"/>
    <w:rsid w:val="00452DA8"/>
    <w:rsid w:val="00480FDB"/>
    <w:rsid w:val="004A3B1E"/>
    <w:rsid w:val="004A4D5A"/>
    <w:rsid w:val="004C692C"/>
    <w:rsid w:val="004D1135"/>
    <w:rsid w:val="004D592D"/>
    <w:rsid w:val="004D6B2C"/>
    <w:rsid w:val="004E58EC"/>
    <w:rsid w:val="004E590C"/>
    <w:rsid w:val="004F0278"/>
    <w:rsid w:val="004F1A8B"/>
    <w:rsid w:val="004F7669"/>
    <w:rsid w:val="00510B56"/>
    <w:rsid w:val="0051661D"/>
    <w:rsid w:val="00522ED8"/>
    <w:rsid w:val="00523965"/>
    <w:rsid w:val="00530D9A"/>
    <w:rsid w:val="00531579"/>
    <w:rsid w:val="005333A6"/>
    <w:rsid w:val="00534FF5"/>
    <w:rsid w:val="00535077"/>
    <w:rsid w:val="00535A36"/>
    <w:rsid w:val="00537B10"/>
    <w:rsid w:val="005579E6"/>
    <w:rsid w:val="0057437A"/>
    <w:rsid w:val="005931BB"/>
    <w:rsid w:val="0059703A"/>
    <w:rsid w:val="005A28CC"/>
    <w:rsid w:val="005A4935"/>
    <w:rsid w:val="005A663B"/>
    <w:rsid w:val="005C77C0"/>
    <w:rsid w:val="005D2165"/>
    <w:rsid w:val="005D6808"/>
    <w:rsid w:val="005F157E"/>
    <w:rsid w:val="00611D4A"/>
    <w:rsid w:val="0061437E"/>
    <w:rsid w:val="00622478"/>
    <w:rsid w:val="00623B12"/>
    <w:rsid w:val="0063236F"/>
    <w:rsid w:val="0063689C"/>
    <w:rsid w:val="006378DC"/>
    <w:rsid w:val="00640E41"/>
    <w:rsid w:val="00641A63"/>
    <w:rsid w:val="00652164"/>
    <w:rsid w:val="00663642"/>
    <w:rsid w:val="00671499"/>
    <w:rsid w:val="00677446"/>
    <w:rsid w:val="00677676"/>
    <w:rsid w:val="006812B1"/>
    <w:rsid w:val="006823F9"/>
    <w:rsid w:val="006E7683"/>
    <w:rsid w:val="006F1F32"/>
    <w:rsid w:val="006F7E34"/>
    <w:rsid w:val="00700651"/>
    <w:rsid w:val="007269B3"/>
    <w:rsid w:val="00730160"/>
    <w:rsid w:val="00730891"/>
    <w:rsid w:val="00732C49"/>
    <w:rsid w:val="00741676"/>
    <w:rsid w:val="00765110"/>
    <w:rsid w:val="00773D83"/>
    <w:rsid w:val="0078013F"/>
    <w:rsid w:val="00787FA5"/>
    <w:rsid w:val="00793525"/>
    <w:rsid w:val="007A0D76"/>
    <w:rsid w:val="007A5710"/>
    <w:rsid w:val="007B1671"/>
    <w:rsid w:val="007B35C8"/>
    <w:rsid w:val="007B5319"/>
    <w:rsid w:val="007C129B"/>
    <w:rsid w:val="007D761B"/>
    <w:rsid w:val="007E0529"/>
    <w:rsid w:val="007F0F09"/>
    <w:rsid w:val="0080541A"/>
    <w:rsid w:val="00810A22"/>
    <w:rsid w:val="00815D5C"/>
    <w:rsid w:val="00817EF7"/>
    <w:rsid w:val="0083597D"/>
    <w:rsid w:val="00851ACF"/>
    <w:rsid w:val="00851AEC"/>
    <w:rsid w:val="00853950"/>
    <w:rsid w:val="0085693D"/>
    <w:rsid w:val="00862653"/>
    <w:rsid w:val="00863249"/>
    <w:rsid w:val="008672DE"/>
    <w:rsid w:val="008865BA"/>
    <w:rsid w:val="0089251A"/>
    <w:rsid w:val="008A1FAD"/>
    <w:rsid w:val="008B26A1"/>
    <w:rsid w:val="008D787F"/>
    <w:rsid w:val="008E0AB9"/>
    <w:rsid w:val="008E186D"/>
    <w:rsid w:val="008E35D9"/>
    <w:rsid w:val="008F0CD2"/>
    <w:rsid w:val="008F5197"/>
    <w:rsid w:val="008F5790"/>
    <w:rsid w:val="009072B5"/>
    <w:rsid w:val="00910C57"/>
    <w:rsid w:val="0091538A"/>
    <w:rsid w:val="009211F6"/>
    <w:rsid w:val="00933DAE"/>
    <w:rsid w:val="00945C8A"/>
    <w:rsid w:val="00955A09"/>
    <w:rsid w:val="00955ACB"/>
    <w:rsid w:val="0098304D"/>
    <w:rsid w:val="009971C4"/>
    <w:rsid w:val="009A2B03"/>
    <w:rsid w:val="009B5D22"/>
    <w:rsid w:val="009B7528"/>
    <w:rsid w:val="009C3405"/>
    <w:rsid w:val="009C6E78"/>
    <w:rsid w:val="009D2CB4"/>
    <w:rsid w:val="009F4035"/>
    <w:rsid w:val="00A0680F"/>
    <w:rsid w:val="00A31E95"/>
    <w:rsid w:val="00A3579B"/>
    <w:rsid w:val="00A35862"/>
    <w:rsid w:val="00A3670C"/>
    <w:rsid w:val="00A379CD"/>
    <w:rsid w:val="00A57144"/>
    <w:rsid w:val="00A62920"/>
    <w:rsid w:val="00A740A7"/>
    <w:rsid w:val="00A82ABF"/>
    <w:rsid w:val="00A959BC"/>
    <w:rsid w:val="00AA3B58"/>
    <w:rsid w:val="00AC004D"/>
    <w:rsid w:val="00AC3547"/>
    <w:rsid w:val="00AD7EE8"/>
    <w:rsid w:val="00AE2E5A"/>
    <w:rsid w:val="00AE5465"/>
    <w:rsid w:val="00AF0EAB"/>
    <w:rsid w:val="00AF37EC"/>
    <w:rsid w:val="00AF49C1"/>
    <w:rsid w:val="00B03B37"/>
    <w:rsid w:val="00B06C01"/>
    <w:rsid w:val="00B17054"/>
    <w:rsid w:val="00B50EBF"/>
    <w:rsid w:val="00B604C8"/>
    <w:rsid w:val="00B60FFF"/>
    <w:rsid w:val="00B84372"/>
    <w:rsid w:val="00B86BEA"/>
    <w:rsid w:val="00B931AD"/>
    <w:rsid w:val="00B9512C"/>
    <w:rsid w:val="00BA78D0"/>
    <w:rsid w:val="00BB48B6"/>
    <w:rsid w:val="00BB4E8E"/>
    <w:rsid w:val="00BB621C"/>
    <w:rsid w:val="00BB6994"/>
    <w:rsid w:val="00BB7FD2"/>
    <w:rsid w:val="00BC0364"/>
    <w:rsid w:val="00BD274E"/>
    <w:rsid w:val="00BE0871"/>
    <w:rsid w:val="00BE33E2"/>
    <w:rsid w:val="00C01054"/>
    <w:rsid w:val="00C10274"/>
    <w:rsid w:val="00C1068C"/>
    <w:rsid w:val="00C1490A"/>
    <w:rsid w:val="00C40B57"/>
    <w:rsid w:val="00C46176"/>
    <w:rsid w:val="00C46623"/>
    <w:rsid w:val="00C52706"/>
    <w:rsid w:val="00C54C25"/>
    <w:rsid w:val="00C568FA"/>
    <w:rsid w:val="00C61380"/>
    <w:rsid w:val="00C62172"/>
    <w:rsid w:val="00C65286"/>
    <w:rsid w:val="00C65DCB"/>
    <w:rsid w:val="00C77512"/>
    <w:rsid w:val="00C86B6C"/>
    <w:rsid w:val="00C8752B"/>
    <w:rsid w:val="00C87681"/>
    <w:rsid w:val="00CB00C2"/>
    <w:rsid w:val="00CB6DA1"/>
    <w:rsid w:val="00CC0861"/>
    <w:rsid w:val="00CC0D52"/>
    <w:rsid w:val="00CF0349"/>
    <w:rsid w:val="00CF3E3F"/>
    <w:rsid w:val="00CF6FB2"/>
    <w:rsid w:val="00CF6FB6"/>
    <w:rsid w:val="00D03A48"/>
    <w:rsid w:val="00D15F4E"/>
    <w:rsid w:val="00D23F52"/>
    <w:rsid w:val="00D4771E"/>
    <w:rsid w:val="00D71B9D"/>
    <w:rsid w:val="00D733DE"/>
    <w:rsid w:val="00D81529"/>
    <w:rsid w:val="00DB192D"/>
    <w:rsid w:val="00DB25E8"/>
    <w:rsid w:val="00DC37BF"/>
    <w:rsid w:val="00DD389E"/>
    <w:rsid w:val="00DE00F2"/>
    <w:rsid w:val="00DE73E4"/>
    <w:rsid w:val="00DF2D2A"/>
    <w:rsid w:val="00DF5EE1"/>
    <w:rsid w:val="00DF7DFE"/>
    <w:rsid w:val="00E02DD6"/>
    <w:rsid w:val="00E03F5B"/>
    <w:rsid w:val="00E26221"/>
    <w:rsid w:val="00E2728C"/>
    <w:rsid w:val="00E310F9"/>
    <w:rsid w:val="00E40062"/>
    <w:rsid w:val="00E4674E"/>
    <w:rsid w:val="00E478FB"/>
    <w:rsid w:val="00E55ADD"/>
    <w:rsid w:val="00E55F1A"/>
    <w:rsid w:val="00E716D8"/>
    <w:rsid w:val="00E77390"/>
    <w:rsid w:val="00E83A47"/>
    <w:rsid w:val="00E85B2A"/>
    <w:rsid w:val="00EB483B"/>
    <w:rsid w:val="00EB607E"/>
    <w:rsid w:val="00EC0833"/>
    <w:rsid w:val="00EE1198"/>
    <w:rsid w:val="00EE1E24"/>
    <w:rsid w:val="00F00F4A"/>
    <w:rsid w:val="00F16687"/>
    <w:rsid w:val="00F17B44"/>
    <w:rsid w:val="00F20011"/>
    <w:rsid w:val="00F2075C"/>
    <w:rsid w:val="00F22BA7"/>
    <w:rsid w:val="00F22EC5"/>
    <w:rsid w:val="00F25268"/>
    <w:rsid w:val="00F301A2"/>
    <w:rsid w:val="00F36B45"/>
    <w:rsid w:val="00F43A1B"/>
    <w:rsid w:val="00F47D7F"/>
    <w:rsid w:val="00F557D4"/>
    <w:rsid w:val="00F7142A"/>
    <w:rsid w:val="00F80C03"/>
    <w:rsid w:val="00F82449"/>
    <w:rsid w:val="00F96B19"/>
    <w:rsid w:val="00FC17AE"/>
    <w:rsid w:val="00FD0ECF"/>
    <w:rsid w:val="00FE3074"/>
    <w:rsid w:val="00FE3AB2"/>
    <w:rsid w:val="00FE7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EB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509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7588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E119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33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733D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33D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733DE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D733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olorowalistaakcent11">
    <w:name w:val="Kolorowa lista — akcent 11"/>
    <w:basedOn w:val="Normalny"/>
    <w:uiPriority w:val="34"/>
    <w:qFormat/>
    <w:rsid w:val="00F36B45"/>
    <w:pPr>
      <w:ind w:left="720"/>
      <w:contextualSpacing/>
    </w:pPr>
  </w:style>
  <w:style w:type="paragraph" w:styleId="Tytu">
    <w:name w:val="Title"/>
    <w:basedOn w:val="Normalny"/>
    <w:link w:val="TytuZnak"/>
    <w:qFormat/>
    <w:rsid w:val="00247746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character" w:customStyle="1" w:styleId="TytuZnak">
    <w:name w:val="Tytuł Znak"/>
    <w:link w:val="Tytu"/>
    <w:rsid w:val="00247746"/>
    <w:rPr>
      <w:rFonts w:ascii="Times New Roman" w:eastAsia="Times New Roman" w:hAnsi="Times New Roman"/>
      <w:b/>
      <w:sz w:val="24"/>
    </w:rPr>
  </w:style>
  <w:style w:type="paragraph" w:styleId="Tekstpodstawowy">
    <w:name w:val="Body Text"/>
    <w:basedOn w:val="Normalny"/>
    <w:link w:val="TekstpodstawowyZnak"/>
    <w:unhideWhenUsed/>
    <w:rsid w:val="00247746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character" w:customStyle="1" w:styleId="TekstpodstawowyZnak">
    <w:name w:val="Tekst podstawowy Znak"/>
    <w:link w:val="Tekstpodstawowy"/>
    <w:rsid w:val="00247746"/>
    <w:rPr>
      <w:rFonts w:ascii="Times New Roman" w:eastAsia="Times New Roman" w:hAnsi="Times New Roman"/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CF6FB6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CF6FB6"/>
    <w:rPr>
      <w:rFonts w:ascii="Times New Roman" w:eastAsia="Times New Roman" w:hAnsi="Times New Roman"/>
    </w:rPr>
  </w:style>
  <w:style w:type="paragraph" w:customStyle="1" w:styleId="xl151">
    <w:name w:val="xl151"/>
    <w:basedOn w:val="Normalny"/>
    <w:rsid w:val="00DE73E4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ZnakZnak5">
    <w:name w:val="Znak Znak5"/>
    <w:basedOn w:val="Normalny"/>
    <w:rsid w:val="00433B75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NormalnyWeb">
    <w:name w:val="Normal (Web)"/>
    <w:basedOn w:val="Normalny"/>
    <w:rsid w:val="00C4617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rsid w:val="00535A36"/>
    <w:rPr>
      <w:color w:val="0000FF"/>
      <w:u w:val="single"/>
    </w:rPr>
  </w:style>
  <w:style w:type="paragraph" w:styleId="Tekstpodstawowywcity">
    <w:name w:val="Body Text Indent"/>
    <w:basedOn w:val="Normalny"/>
    <w:rsid w:val="004D1135"/>
    <w:pPr>
      <w:spacing w:after="120"/>
      <w:ind w:left="283"/>
    </w:pPr>
  </w:style>
  <w:style w:type="character" w:styleId="Uwydatnienie">
    <w:name w:val="Emphasis"/>
    <w:uiPriority w:val="20"/>
    <w:qFormat/>
    <w:rsid w:val="00346E67"/>
    <w:rPr>
      <w:i/>
      <w:iCs/>
    </w:rPr>
  </w:style>
  <w:style w:type="character" w:customStyle="1" w:styleId="kolor">
    <w:name w:val="kolor"/>
    <w:basedOn w:val="Domylnaczcionkaakapitu"/>
    <w:rsid w:val="00623B12"/>
  </w:style>
  <w:style w:type="character" w:customStyle="1" w:styleId="Nagwek1Znak">
    <w:name w:val="Nagłówek 1 Znak"/>
    <w:link w:val="Nagwek1"/>
    <w:uiPriority w:val="9"/>
    <w:rsid w:val="003F509F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styleId="Pogrubienie">
    <w:name w:val="Strong"/>
    <w:uiPriority w:val="22"/>
    <w:qFormat/>
    <w:rsid w:val="005A4935"/>
    <w:rPr>
      <w:rFonts w:cs="Times New Roman"/>
      <w:b/>
    </w:rPr>
  </w:style>
  <w:style w:type="paragraph" w:customStyle="1" w:styleId="txt12czarny1">
    <w:name w:val="txt12czarny1"/>
    <w:basedOn w:val="Normalny"/>
    <w:rsid w:val="005A49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"/>
    <w:semiHidden/>
    <w:rsid w:val="0037588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6C0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06C01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9C6E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E7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C6E7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E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C6E78"/>
    <w:rPr>
      <w:b/>
      <w:bCs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EE1198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customStyle="1" w:styleId="Default">
    <w:name w:val="Default"/>
    <w:rsid w:val="00B931A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931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aca@teatrgrodzki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iw-pokl.org.p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kiw-pokl.org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iw-pokl.or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3138</Words>
  <Characters>18830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21925</CharactersWithSpaces>
  <SharedDoc>false</SharedDoc>
  <HLinks>
    <vt:vector size="6" baseType="variant">
      <vt:variant>
        <vt:i4>4849761</vt:i4>
      </vt:variant>
      <vt:variant>
        <vt:i4>0</vt:i4>
      </vt:variant>
      <vt:variant>
        <vt:i4>0</vt:i4>
      </vt:variant>
      <vt:variant>
        <vt:i4>5</vt:i4>
      </vt:variant>
      <vt:variant>
        <vt:lpwstr>mailto:praca@teatrgrodzki.pl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Starostka</dc:creator>
  <cp:keywords/>
  <cp:lastModifiedBy> </cp:lastModifiedBy>
  <cp:revision>4</cp:revision>
  <cp:lastPrinted>2013-12-18T12:20:00Z</cp:lastPrinted>
  <dcterms:created xsi:type="dcterms:W3CDTF">2015-01-12T08:20:00Z</dcterms:created>
  <dcterms:modified xsi:type="dcterms:W3CDTF">2015-01-12T11:15:00Z</dcterms:modified>
</cp:coreProperties>
</file>